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9" w:rsidRPr="001D70E2" w:rsidRDefault="00BD5099" w:rsidP="00BD50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70E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D5099" w:rsidRPr="001D70E2" w:rsidRDefault="00BD5099" w:rsidP="00BD50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E2">
        <w:rPr>
          <w:rFonts w:ascii="Times New Roman" w:hAnsi="Times New Roman" w:cs="Times New Roman"/>
          <w:b/>
          <w:sz w:val="24"/>
          <w:szCs w:val="24"/>
        </w:rPr>
        <w:t>«Средняя школа № 50 имени воина – интернационалиста Донского Н.В.»</w:t>
      </w:r>
    </w:p>
    <w:tbl>
      <w:tblPr>
        <w:tblW w:w="9342" w:type="dxa"/>
        <w:tblInd w:w="226" w:type="dxa"/>
        <w:tblBorders>
          <w:top w:val="single" w:sz="18" w:space="0" w:color="00000A"/>
        </w:tblBorders>
        <w:tblLook w:val="04A0"/>
      </w:tblPr>
      <w:tblGrid>
        <w:gridCol w:w="9342"/>
      </w:tblGrid>
      <w:tr w:rsidR="00BD5099" w:rsidRPr="001D70E2" w:rsidTr="00F20F85">
        <w:trPr>
          <w:trHeight w:val="35"/>
        </w:trPr>
        <w:tc>
          <w:tcPr>
            <w:tcW w:w="9342" w:type="dxa"/>
            <w:tcBorders>
              <w:top w:val="single" w:sz="18" w:space="0" w:color="00000A"/>
              <w:left w:val="nil"/>
              <w:bottom w:val="nil"/>
              <w:right w:val="nil"/>
            </w:tcBorders>
          </w:tcPr>
          <w:p w:rsidR="00BD5099" w:rsidRPr="001D70E2" w:rsidRDefault="00BD5099" w:rsidP="00F20F85">
            <w:pPr>
              <w:pStyle w:val="a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BD5099" w:rsidRPr="001D70E2" w:rsidRDefault="00BD5099" w:rsidP="00BD5099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70E2">
        <w:rPr>
          <w:rFonts w:ascii="Times New Roman" w:hAnsi="Times New Roman" w:cs="Times New Roman"/>
          <w:b/>
          <w:sz w:val="20"/>
          <w:szCs w:val="20"/>
        </w:rPr>
        <w:t>660031 г. Красноярск ул. Глинки 2</w:t>
      </w:r>
      <w:proofErr w:type="gramStart"/>
      <w:r w:rsidRPr="001D70E2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  <w:r w:rsidRPr="001D70E2">
        <w:rPr>
          <w:rFonts w:ascii="Times New Roman" w:hAnsi="Times New Roman" w:cs="Times New Roman"/>
          <w:b/>
          <w:sz w:val="20"/>
          <w:szCs w:val="20"/>
        </w:rPr>
        <w:t>,  тел. 2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1D70E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1D70E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1D70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0E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1D70E2">
        <w:rPr>
          <w:rFonts w:ascii="Times New Roman" w:hAnsi="Times New Roman" w:cs="Times New Roman"/>
          <w:b/>
          <w:sz w:val="20"/>
          <w:szCs w:val="20"/>
        </w:rPr>
        <w:t>-</w:t>
      </w:r>
      <w:r w:rsidRPr="001D70E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1D70E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5B06A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sch</w:t>
        </w:r>
        <w:r w:rsidRPr="005B06A5">
          <w:rPr>
            <w:rStyle w:val="a3"/>
            <w:rFonts w:ascii="Times New Roman" w:hAnsi="Times New Roman" w:cs="Times New Roman"/>
            <w:b/>
            <w:sz w:val="20"/>
            <w:szCs w:val="20"/>
          </w:rPr>
          <w:t>50@</w:t>
        </w:r>
        <w:r w:rsidRPr="005B06A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mailkrsk</w:t>
        </w:r>
        <w:r w:rsidRPr="005B06A5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5B06A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BD5099" w:rsidRPr="001D70E2" w:rsidRDefault="00BD5099" w:rsidP="00BD509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70E2">
        <w:rPr>
          <w:rFonts w:ascii="Times New Roman" w:hAnsi="Times New Roman" w:cs="Times New Roman"/>
          <w:b/>
          <w:sz w:val="20"/>
          <w:szCs w:val="20"/>
        </w:rPr>
        <w:t>ИНН 2462023623, КПП 246201001, БИК 010407105</w:t>
      </w:r>
    </w:p>
    <w:bookmarkEnd w:id="0"/>
    <w:p w:rsidR="00BD5099" w:rsidRDefault="00BD5099" w:rsidP="00BD5099"/>
    <w:p w:rsidR="007D6062" w:rsidRDefault="007D6062"/>
    <w:p w:rsidR="00BD5099" w:rsidRDefault="00BD5099"/>
    <w:p w:rsidR="00BD5099" w:rsidRDefault="00BD5099"/>
    <w:p w:rsidR="00BD5099" w:rsidRDefault="00BD5099"/>
    <w:p w:rsidR="00BD5099" w:rsidRDefault="00BD5099"/>
    <w:p w:rsidR="00BD5099" w:rsidRDefault="00BD5099"/>
    <w:p w:rsidR="00BD5099" w:rsidRPr="006673CB" w:rsidRDefault="00BD5099" w:rsidP="00BD509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73CB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540D9D" w:rsidRPr="00540D9D" w:rsidRDefault="00FD6965" w:rsidP="00540D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0D9D">
        <w:rPr>
          <w:rFonts w:ascii="Times New Roman" w:hAnsi="Times New Roman" w:cs="Times New Roman"/>
          <w:sz w:val="32"/>
          <w:szCs w:val="32"/>
        </w:rPr>
        <w:t xml:space="preserve">«От блоков до алгоритмов: организация преемственности  </w:t>
      </w:r>
    </w:p>
    <w:p w:rsidR="00540D9D" w:rsidRPr="00540D9D" w:rsidRDefault="00FD6965" w:rsidP="00540D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0D9D">
        <w:rPr>
          <w:rFonts w:ascii="Times New Roman" w:hAnsi="Times New Roman" w:cs="Times New Roman"/>
          <w:sz w:val="32"/>
          <w:szCs w:val="32"/>
        </w:rPr>
        <w:t>дошкольного и начального школьного образования</w:t>
      </w:r>
    </w:p>
    <w:p w:rsidR="00FD6965" w:rsidRPr="00540D9D" w:rsidRDefault="00FD6965" w:rsidP="00540D9D">
      <w:pPr>
        <w:spacing w:after="0" w:line="240" w:lineRule="auto"/>
        <w:jc w:val="center"/>
        <w:rPr>
          <w:sz w:val="32"/>
          <w:szCs w:val="32"/>
        </w:rPr>
      </w:pPr>
      <w:r w:rsidRPr="00540D9D">
        <w:rPr>
          <w:rFonts w:ascii="Times New Roman" w:hAnsi="Times New Roman" w:cs="Times New Roman"/>
          <w:sz w:val="32"/>
          <w:szCs w:val="32"/>
        </w:rPr>
        <w:t xml:space="preserve">в развитии </w:t>
      </w:r>
      <w:r w:rsidRPr="00540D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научно-технического и творческого потенциала детей</w:t>
      </w:r>
      <w:r w:rsidRPr="00540D9D">
        <w:rPr>
          <w:sz w:val="32"/>
          <w:szCs w:val="32"/>
        </w:rPr>
        <w:t>»</w:t>
      </w:r>
    </w:p>
    <w:p w:rsidR="00DD269C" w:rsidRPr="00540D9D" w:rsidRDefault="00DD269C" w:rsidP="00BD5099">
      <w:pPr>
        <w:jc w:val="center"/>
        <w:rPr>
          <w:sz w:val="32"/>
          <w:szCs w:val="32"/>
        </w:rPr>
      </w:pPr>
    </w:p>
    <w:p w:rsidR="00AA080C" w:rsidRDefault="00AA080C" w:rsidP="00BD5099">
      <w:pPr>
        <w:jc w:val="center"/>
      </w:pPr>
    </w:p>
    <w:p w:rsidR="00DD269C" w:rsidRDefault="00DD269C" w:rsidP="00BD5099">
      <w:pPr>
        <w:jc w:val="center"/>
      </w:pPr>
    </w:p>
    <w:p w:rsidR="00DD269C" w:rsidRDefault="00DD269C" w:rsidP="00BD5099">
      <w:pPr>
        <w:jc w:val="center"/>
      </w:pPr>
    </w:p>
    <w:p w:rsidR="00DD269C" w:rsidRDefault="00DD269C" w:rsidP="00BD5099">
      <w:pPr>
        <w:jc w:val="center"/>
      </w:pPr>
    </w:p>
    <w:p w:rsidR="00DD269C" w:rsidRDefault="00DD269C" w:rsidP="00BD5099">
      <w:pPr>
        <w:jc w:val="center"/>
      </w:pPr>
    </w:p>
    <w:p w:rsidR="00DD269C" w:rsidRPr="0096389A" w:rsidRDefault="00DD269C" w:rsidP="00DD269C">
      <w:pPr>
        <w:jc w:val="right"/>
        <w:rPr>
          <w:rFonts w:ascii="Times New Roman" w:hAnsi="Times New Roman" w:cs="Times New Roman"/>
          <w:sz w:val="28"/>
          <w:szCs w:val="28"/>
        </w:rPr>
      </w:pPr>
      <w:r w:rsidRPr="0096389A"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DD269C" w:rsidRDefault="00DD269C" w:rsidP="00DD269C">
      <w:pPr>
        <w:jc w:val="right"/>
      </w:pPr>
    </w:p>
    <w:p w:rsidR="00DD269C" w:rsidRDefault="00DD269C" w:rsidP="00DD269C">
      <w:pPr>
        <w:jc w:val="right"/>
      </w:pPr>
    </w:p>
    <w:p w:rsidR="00DD269C" w:rsidRDefault="00DD269C" w:rsidP="00DD269C">
      <w:pPr>
        <w:jc w:val="right"/>
      </w:pPr>
    </w:p>
    <w:p w:rsidR="00DD269C" w:rsidRDefault="00DD269C" w:rsidP="00DD269C">
      <w:pPr>
        <w:jc w:val="right"/>
      </w:pPr>
    </w:p>
    <w:p w:rsidR="00DD269C" w:rsidRDefault="00DD269C" w:rsidP="00DD269C">
      <w:pPr>
        <w:jc w:val="right"/>
      </w:pPr>
    </w:p>
    <w:p w:rsidR="004415B0" w:rsidRDefault="004415B0" w:rsidP="00DD269C">
      <w:pPr>
        <w:jc w:val="right"/>
      </w:pPr>
    </w:p>
    <w:p w:rsidR="004415B0" w:rsidRDefault="004415B0" w:rsidP="00DD269C">
      <w:pPr>
        <w:jc w:val="right"/>
      </w:pPr>
    </w:p>
    <w:p w:rsidR="00DD269C" w:rsidRDefault="00DD269C" w:rsidP="00DD269C">
      <w:pPr>
        <w:jc w:val="right"/>
      </w:pPr>
    </w:p>
    <w:p w:rsidR="00DD269C" w:rsidRDefault="00DD269C" w:rsidP="003F65CB"/>
    <w:p w:rsidR="004415B0" w:rsidRPr="004415B0" w:rsidRDefault="004415B0" w:rsidP="0044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5B0">
        <w:rPr>
          <w:rFonts w:ascii="Times New Roman" w:hAnsi="Times New Roman" w:cs="Times New Roman"/>
          <w:sz w:val="24"/>
          <w:szCs w:val="24"/>
        </w:rPr>
        <w:t>г. Красноярск, 2024 год</w:t>
      </w:r>
    </w:p>
    <w:p w:rsidR="00DD269C" w:rsidRPr="007246EB" w:rsidRDefault="004415B0" w:rsidP="00DD269C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Описание проекта</w:t>
      </w:r>
    </w:p>
    <w:p w:rsidR="00DD269C" w:rsidRPr="007246EB" w:rsidRDefault="00DD269C" w:rsidP="00DD269C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A537AE" w:rsidRDefault="00DD269C" w:rsidP="00DD269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b/>
          <w:sz w:val="28"/>
          <w:szCs w:val="28"/>
        </w:rPr>
      </w:pPr>
      <w:r w:rsidRPr="007246EB">
        <w:rPr>
          <w:rFonts w:eastAsia="Arial"/>
          <w:b/>
          <w:color w:val="000000"/>
          <w:sz w:val="28"/>
          <w:szCs w:val="28"/>
        </w:rPr>
        <w:t>Актуальность</w:t>
      </w:r>
      <w:r>
        <w:rPr>
          <w:rFonts w:eastAsia="Arial"/>
          <w:b/>
          <w:sz w:val="28"/>
          <w:szCs w:val="28"/>
        </w:rPr>
        <w:t>.</w:t>
      </w:r>
    </w:p>
    <w:p w:rsidR="00DD269C" w:rsidRPr="00D02DC3" w:rsidRDefault="00DD269C" w:rsidP="00D02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наша страна испытывает потребность в инженерно-техническом персонале и высококвалифицированных рабочих кадрах. В этой ситуации нет известных ответов на вопросы, как готовить инженеров, какие применять образовательные технологии.</w:t>
      </w:r>
    </w:p>
    <w:p w:rsidR="00DD269C" w:rsidRPr="00D02DC3" w:rsidRDefault="00DD269C" w:rsidP="00D02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инженер должен не только осуществлять перенос научных идей в технологию и затем в производство, но и создавать всю цепочку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«исследование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доведение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до конечного потребителя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эксплуатации». Доказано, что основа интеллекта человека, его</w:t>
      </w:r>
      <w:r w:rsidR="006E5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сенсорный опыт закладывается </w:t>
      </w:r>
      <w:proofErr w:type="gramStart"/>
      <w:r w:rsidR="006E5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</w:t>
      </w:r>
      <w:proofErr w:type="gramEnd"/>
      <w:r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жизни ребенка. </w:t>
      </w:r>
    </w:p>
    <w:p w:rsidR="004B55D4" w:rsidRPr="00D02DC3" w:rsidRDefault="00A537AE" w:rsidP="00D02DC3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Начинать готовить будущих инженеров нужно не в вузах, а значительно раньше – в дошкольном возрасте, когда у детей особенно выражен интерес к техническому творчеству. </w:t>
      </w:r>
      <w:r w:rsidR="00F56700" w:rsidRPr="00D0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игровой деятельности у дошкольников формируется и развивается не только логика, но и пространственное мышление, которое является основой для большей части инженерно-технических профессий. </w:t>
      </w: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Следовательно, перед дошкольными образовательными учреждениями стоит задача развивать у детей навыки конструкторской, творческой деятельности. А именно воспитать человека творческого, с </w:t>
      </w:r>
      <w:proofErr w:type="spellStart"/>
      <w:r w:rsidRPr="00D02DC3">
        <w:rPr>
          <w:rStyle w:val="c3"/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 мышлением, способным ориентироваться в мире высокой технической оснащенности и умеющим самостоятельно создавать новые технические формы. </w:t>
      </w:r>
    </w:p>
    <w:p w:rsidR="00A537AE" w:rsidRPr="00D02DC3" w:rsidRDefault="004B55D4" w:rsidP="00D02DC3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02DC3">
        <w:rPr>
          <w:rStyle w:val="c3"/>
          <w:rFonts w:ascii="Times New Roman" w:hAnsi="Times New Roman" w:cs="Times New Roman"/>
          <w:sz w:val="28"/>
          <w:szCs w:val="28"/>
        </w:rPr>
        <w:t>Р</w:t>
      </w:r>
      <w:r w:rsidR="00A537AE" w:rsidRPr="00D02DC3">
        <w:rPr>
          <w:rStyle w:val="c3"/>
          <w:rFonts w:ascii="Times New Roman" w:hAnsi="Times New Roman" w:cs="Times New Roman"/>
          <w:sz w:val="28"/>
          <w:szCs w:val="28"/>
        </w:rPr>
        <w:t>абота по внедрению инновационных программ, в том числе развитию инженерного мышления, на современном этапе педагогической деятельности является актуальной и востребованной</w:t>
      </w: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 на всех ступенях образования</w:t>
      </w:r>
      <w:r w:rsidR="00A537AE" w:rsidRPr="00D02DC3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C8537F" w:rsidRPr="00D02DC3" w:rsidRDefault="00C8537F" w:rsidP="00D02DC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rFonts w:eastAsia="Arial"/>
          <w:b/>
          <w:sz w:val="28"/>
          <w:szCs w:val="28"/>
        </w:rPr>
      </w:pPr>
      <w:r w:rsidRPr="00D02DC3">
        <w:rPr>
          <w:rStyle w:val="c3"/>
          <w:sz w:val="28"/>
          <w:szCs w:val="28"/>
        </w:rPr>
        <w:t xml:space="preserve"> В связи с этим остро встает вопрос преемственности. И в этом смысле </w:t>
      </w:r>
      <w:r w:rsidRPr="00D02DC3">
        <w:rPr>
          <w:sz w:val="28"/>
          <w:szCs w:val="28"/>
          <w:shd w:val="clear" w:color="auto" w:fill="F4F4F4"/>
        </w:rPr>
        <w:t>преемственность дошкольного и начального образования - одна из сложнейших и все еще не решенных проблем общего образования</w:t>
      </w:r>
      <w:r w:rsidR="00F8455E" w:rsidRPr="00D02DC3">
        <w:rPr>
          <w:sz w:val="28"/>
          <w:szCs w:val="28"/>
          <w:shd w:val="clear" w:color="auto" w:fill="F4F4F4"/>
        </w:rPr>
        <w:t>, в том числе и в формировании основ научно-технических начал.</w:t>
      </w:r>
    </w:p>
    <w:p w:rsidR="00F56700" w:rsidRPr="00D02DC3" w:rsidRDefault="00F56700" w:rsidP="00D02DC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2DC3">
        <w:rPr>
          <w:sz w:val="28"/>
          <w:szCs w:val="28"/>
        </w:rPr>
        <w:t xml:space="preserve">Преемственность дошкольного и начального образования в техническом и математическом развитии – это не просто «углубление» знаний, а плавный, </w:t>
      </w:r>
      <w:r w:rsidRPr="00D02DC3">
        <w:rPr>
          <w:sz w:val="28"/>
          <w:szCs w:val="28"/>
        </w:rPr>
        <w:lastRenderedPageBreak/>
        <w:t xml:space="preserve">органичный переход от игровых форм обучения к более систематизированным: от блоков до алгоритмов - плавный переход </w:t>
      </w:r>
      <w:proofErr w:type="gramStart"/>
      <w:r w:rsidRPr="00D02DC3">
        <w:rPr>
          <w:sz w:val="28"/>
          <w:szCs w:val="28"/>
        </w:rPr>
        <w:t>от</w:t>
      </w:r>
      <w:proofErr w:type="gramEnd"/>
      <w:r w:rsidRPr="00D02DC3">
        <w:rPr>
          <w:sz w:val="28"/>
          <w:szCs w:val="28"/>
        </w:rPr>
        <w:t xml:space="preserve"> дошкольного к начальному техническому и математическому образованию</w:t>
      </w:r>
      <w:r w:rsidR="00F8455E" w:rsidRPr="00D02DC3">
        <w:rPr>
          <w:sz w:val="28"/>
          <w:szCs w:val="28"/>
        </w:rPr>
        <w:t>.</w:t>
      </w:r>
    </w:p>
    <w:p w:rsidR="00F56700" w:rsidRPr="00D02DC3" w:rsidRDefault="00F8455E" w:rsidP="00D02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079">
        <w:rPr>
          <w:rStyle w:val="c3"/>
          <w:rFonts w:ascii="Times New Roman" w:hAnsi="Times New Roman" w:cs="Times New Roman"/>
          <w:b/>
          <w:sz w:val="28"/>
          <w:szCs w:val="28"/>
        </w:rPr>
        <w:t>Проблема:</w:t>
      </w: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 организация преемственности </w:t>
      </w:r>
      <w:r w:rsidRPr="00D02DC3">
        <w:rPr>
          <w:rFonts w:ascii="Times New Roman" w:hAnsi="Times New Roman" w:cs="Times New Roman"/>
          <w:sz w:val="28"/>
          <w:szCs w:val="28"/>
        </w:rPr>
        <w:t xml:space="preserve">дошкольного и начального </w:t>
      </w:r>
      <w:r w:rsidR="00540D9D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D02DC3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415079">
        <w:rPr>
          <w:rFonts w:ascii="Times New Roman" w:hAnsi="Times New Roman" w:cs="Times New Roman"/>
          <w:sz w:val="28"/>
          <w:szCs w:val="28"/>
        </w:rPr>
        <w:t>научно -</w:t>
      </w:r>
      <w:r w:rsidR="00EB2149">
        <w:rPr>
          <w:rFonts w:ascii="Times New Roman" w:hAnsi="Times New Roman" w:cs="Times New Roman"/>
          <w:sz w:val="28"/>
          <w:szCs w:val="28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</w:rPr>
        <w:t>техническом развитии</w:t>
      </w:r>
      <w:r w:rsidR="00AC6053" w:rsidRPr="00D02DC3">
        <w:rPr>
          <w:rFonts w:ascii="Times New Roman" w:hAnsi="Times New Roman" w:cs="Times New Roman"/>
          <w:sz w:val="28"/>
          <w:szCs w:val="28"/>
        </w:rPr>
        <w:t>.</w:t>
      </w:r>
    </w:p>
    <w:p w:rsidR="00AC6053" w:rsidRPr="00D02DC3" w:rsidRDefault="00AC6053" w:rsidP="00D02DC3">
      <w:pPr>
        <w:shd w:val="clear" w:color="auto" w:fill="FFFFFF"/>
        <w:spacing w:after="0" w:line="360" w:lineRule="auto"/>
        <w:ind w:firstLine="708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D0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содержания непрерывного образования (дошкольное, начальное общее, основное общее и среднее общее) преемственность рассматривается как связь, согласованность и перспективность всех компонентов системы образования: целей, задач, содержания, методов, средств, форм организации воспитания и обучения, обеспечивающих эффективное поступательное развитие ребенка, подростка в рамках основного и дополнительного образования при поддержке педагогов и взаимодействия с родителями.</w:t>
      </w:r>
      <w:proofErr w:type="gramEnd"/>
    </w:p>
    <w:p w:rsidR="00AC6053" w:rsidRPr="00D02DC3" w:rsidRDefault="00AC6053" w:rsidP="00D02D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проблемы преемственности дошкольного и школьного уровней образования в направлении развития научно-технического и творческого потенциала детей и подростков в образовательном комплексе возможно лишь тогда, когда будет реализована единая линия развития ребенка на этапах дошкольного и школьного уровней образования. Только такой подход может придать педагогическому процессу целостный, последовательный и перспективный характер, только тогда дошкольный и школьный уровни образования будут действовать в тесной взаимосвязи.</w:t>
      </w:r>
    </w:p>
    <w:p w:rsidR="00FD6965" w:rsidRPr="00D02DC3" w:rsidRDefault="00FD6965" w:rsidP="00D02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проблемы </w:t>
      </w:r>
      <w:r w:rsidR="0054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комплексе МАОУ СШ № 50 разработан и реализуется проект: </w:t>
      </w:r>
      <w:r w:rsidRPr="00D02DC3">
        <w:rPr>
          <w:rFonts w:ascii="Times New Roman" w:hAnsi="Times New Roman" w:cs="Times New Roman"/>
          <w:sz w:val="28"/>
          <w:szCs w:val="28"/>
        </w:rPr>
        <w:t xml:space="preserve">«От блоков до алгоритмов: организация преемственности  дошкольного и начального школьного образования в развитии </w:t>
      </w:r>
      <w:r w:rsidRPr="00D02D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научно-технического и творческого потенциала детей и подростков</w:t>
      </w:r>
      <w:r w:rsidRPr="00D02DC3">
        <w:rPr>
          <w:rFonts w:ascii="Times New Roman" w:hAnsi="Times New Roman" w:cs="Times New Roman"/>
          <w:sz w:val="28"/>
          <w:szCs w:val="28"/>
        </w:rPr>
        <w:t>»</w:t>
      </w:r>
      <w:r w:rsidR="00AA080C" w:rsidRPr="00D02DC3">
        <w:rPr>
          <w:rFonts w:ascii="Times New Roman" w:hAnsi="Times New Roman" w:cs="Times New Roman"/>
          <w:sz w:val="28"/>
          <w:szCs w:val="28"/>
        </w:rPr>
        <w:t>.</w:t>
      </w:r>
    </w:p>
    <w:p w:rsidR="00AA080C" w:rsidRPr="00D02DC3" w:rsidRDefault="00540D9D" w:rsidP="006E0F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AC6053" w:rsidRPr="00D02DC3" w:rsidRDefault="006834F1" w:rsidP="005A7F93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Создание единой образовательной среды, способствующей плавному переходу детей от дошкольного к начальному школьному образованию детей </w:t>
      </w:r>
      <w:r w:rsidR="005A7F93">
        <w:rPr>
          <w:rStyle w:val="c3"/>
          <w:rFonts w:ascii="Times New Roman" w:hAnsi="Times New Roman" w:cs="Times New Roman"/>
          <w:sz w:val="28"/>
          <w:szCs w:val="28"/>
        </w:rPr>
        <w:t xml:space="preserve">в направлении научно-технического </w:t>
      </w:r>
      <w:r w:rsidRPr="00D02DC3">
        <w:rPr>
          <w:rStyle w:val="c3"/>
          <w:rFonts w:ascii="Times New Roman" w:hAnsi="Times New Roman" w:cs="Times New Roman"/>
          <w:sz w:val="28"/>
          <w:szCs w:val="28"/>
        </w:rPr>
        <w:t>развити</w:t>
      </w:r>
      <w:r w:rsidR="005A7F93">
        <w:rPr>
          <w:rStyle w:val="c3"/>
          <w:rFonts w:ascii="Times New Roman" w:hAnsi="Times New Roman" w:cs="Times New Roman"/>
          <w:sz w:val="28"/>
          <w:szCs w:val="28"/>
        </w:rPr>
        <w:t>я</w:t>
      </w:r>
      <w:r w:rsidRPr="00D02DC3">
        <w:rPr>
          <w:rStyle w:val="c3"/>
          <w:rFonts w:ascii="Times New Roman" w:hAnsi="Times New Roman" w:cs="Times New Roman"/>
          <w:sz w:val="28"/>
          <w:szCs w:val="28"/>
        </w:rPr>
        <w:t xml:space="preserve"> с учетом их индивидуальных и возрастных особенностей.</w:t>
      </w:r>
    </w:p>
    <w:p w:rsidR="00DD269C" w:rsidRPr="00D02DC3" w:rsidRDefault="00DD269C" w:rsidP="006E0F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D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4F1" w:rsidRPr="00D02DC3" w:rsidRDefault="006834F1" w:rsidP="00D02DC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D02DC3" w:rsidRPr="00D02DC3">
        <w:rPr>
          <w:rFonts w:ascii="Times New Roman" w:hAnsi="Times New Roman" w:cs="Times New Roman"/>
          <w:sz w:val="28"/>
          <w:szCs w:val="28"/>
        </w:rPr>
        <w:t>ть</w:t>
      </w:r>
      <w:r w:rsidRPr="00D02DC3">
        <w:rPr>
          <w:rFonts w:ascii="Times New Roman" w:hAnsi="Times New Roman" w:cs="Times New Roman"/>
          <w:sz w:val="28"/>
          <w:szCs w:val="28"/>
        </w:rPr>
        <w:t xml:space="preserve"> един</w:t>
      </w:r>
      <w:r w:rsidR="00D02DC3" w:rsidRPr="00D02DC3">
        <w:rPr>
          <w:rFonts w:ascii="Times New Roman" w:hAnsi="Times New Roman" w:cs="Times New Roman"/>
          <w:sz w:val="28"/>
          <w:szCs w:val="28"/>
        </w:rPr>
        <w:t>ую</w:t>
      </w:r>
      <w:r w:rsidRPr="00D02DC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02DC3" w:rsidRPr="00D02DC3">
        <w:rPr>
          <w:rFonts w:ascii="Times New Roman" w:hAnsi="Times New Roman" w:cs="Times New Roman"/>
          <w:sz w:val="28"/>
          <w:szCs w:val="28"/>
        </w:rPr>
        <w:t>у</w:t>
      </w:r>
      <w:r w:rsidRPr="00D02DC3">
        <w:rPr>
          <w:rFonts w:ascii="Times New Roman" w:hAnsi="Times New Roman" w:cs="Times New Roman"/>
          <w:sz w:val="28"/>
          <w:szCs w:val="28"/>
        </w:rPr>
        <w:t xml:space="preserve"> научно-технического обучения: </w:t>
      </w:r>
      <w:r w:rsidR="00CF22F2" w:rsidRPr="00D02DC3">
        <w:rPr>
          <w:rFonts w:ascii="Times New Roman" w:hAnsi="Times New Roman" w:cs="Times New Roman"/>
          <w:sz w:val="28"/>
          <w:szCs w:val="28"/>
        </w:rPr>
        <w:t>определение точек пересечени</w:t>
      </w:r>
      <w:r w:rsidR="00D02DC3" w:rsidRPr="00D02DC3">
        <w:rPr>
          <w:rFonts w:ascii="Times New Roman" w:hAnsi="Times New Roman" w:cs="Times New Roman"/>
          <w:sz w:val="28"/>
          <w:szCs w:val="28"/>
        </w:rPr>
        <w:t>я</w:t>
      </w:r>
      <w:r w:rsidR="00CF22F2" w:rsidRPr="00D02DC3">
        <w:rPr>
          <w:rFonts w:ascii="Times New Roman" w:hAnsi="Times New Roman" w:cs="Times New Roman"/>
          <w:sz w:val="28"/>
          <w:szCs w:val="28"/>
        </w:rPr>
        <w:t xml:space="preserve"> и точек роста в научно-техническом развитии обучающихся.</w:t>
      </w:r>
    </w:p>
    <w:p w:rsidR="00D02DC3" w:rsidRPr="00D02DC3" w:rsidRDefault="003A3F9E" w:rsidP="00D02DC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Разви</w:t>
      </w:r>
      <w:r w:rsidR="00D02DC3" w:rsidRPr="00D02DC3">
        <w:rPr>
          <w:rFonts w:ascii="Times New Roman" w:hAnsi="Times New Roman" w:cs="Times New Roman"/>
          <w:sz w:val="28"/>
          <w:szCs w:val="28"/>
        </w:rPr>
        <w:t>вать</w:t>
      </w:r>
      <w:r w:rsidRPr="00D02DC3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D02DC3" w:rsidRPr="00D02DC3">
        <w:rPr>
          <w:rFonts w:ascii="Times New Roman" w:hAnsi="Times New Roman" w:cs="Times New Roman"/>
          <w:sz w:val="28"/>
          <w:szCs w:val="28"/>
        </w:rPr>
        <w:t>ий потенциал и интерес</w:t>
      </w:r>
      <w:r w:rsidRPr="00D02DC3">
        <w:rPr>
          <w:rFonts w:ascii="Times New Roman" w:hAnsi="Times New Roman" w:cs="Times New Roman"/>
          <w:sz w:val="28"/>
          <w:szCs w:val="28"/>
        </w:rPr>
        <w:t xml:space="preserve"> к научным дисциплинам: включение в образовательный процесс форм работы</w:t>
      </w:r>
      <w:r w:rsidR="00D02DC3" w:rsidRPr="00D02DC3">
        <w:rPr>
          <w:rFonts w:ascii="Times New Roman" w:hAnsi="Times New Roman" w:cs="Times New Roman"/>
          <w:sz w:val="28"/>
          <w:szCs w:val="28"/>
        </w:rPr>
        <w:t>, способствующих познавательному, творческому развитию обучающихся.</w:t>
      </w:r>
      <w:r w:rsidRPr="00D0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9E" w:rsidRPr="00D02DC3" w:rsidRDefault="003A3F9E" w:rsidP="00D02DC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Созда</w:t>
      </w:r>
      <w:r w:rsidR="00D02DC3" w:rsidRPr="00D02DC3">
        <w:rPr>
          <w:rFonts w:ascii="Times New Roman" w:hAnsi="Times New Roman" w:cs="Times New Roman"/>
          <w:sz w:val="28"/>
          <w:szCs w:val="28"/>
        </w:rPr>
        <w:t>ть</w:t>
      </w:r>
      <w:r w:rsidRPr="00D02DC3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02DC3" w:rsidRPr="00D02DC3">
        <w:rPr>
          <w:rFonts w:ascii="Times New Roman" w:hAnsi="Times New Roman" w:cs="Times New Roman"/>
          <w:sz w:val="28"/>
          <w:szCs w:val="28"/>
        </w:rPr>
        <w:t>у</w:t>
      </w:r>
      <w:r w:rsidRPr="00D02DC3">
        <w:rPr>
          <w:rFonts w:ascii="Times New Roman" w:hAnsi="Times New Roman" w:cs="Times New Roman"/>
          <w:sz w:val="28"/>
          <w:szCs w:val="28"/>
        </w:rPr>
        <w:t xml:space="preserve"> по организации преемственности с включением в нее </w:t>
      </w:r>
      <w:r w:rsidR="003A3586" w:rsidRPr="00D02DC3">
        <w:rPr>
          <w:rFonts w:ascii="Times New Roman" w:hAnsi="Times New Roman" w:cs="Times New Roman"/>
          <w:sz w:val="28"/>
          <w:szCs w:val="28"/>
        </w:rPr>
        <w:t>воспитателей дошкольного учреждения, учителей начальных классов, родителей, педагогов дополнительного образования.</w:t>
      </w:r>
    </w:p>
    <w:p w:rsidR="003A3586" w:rsidRDefault="003A3586" w:rsidP="00D02DC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Организ</w:t>
      </w:r>
      <w:r w:rsidR="00D02DC3" w:rsidRPr="00D02DC3">
        <w:rPr>
          <w:rFonts w:ascii="Times New Roman" w:hAnsi="Times New Roman" w:cs="Times New Roman"/>
          <w:sz w:val="28"/>
          <w:szCs w:val="28"/>
        </w:rPr>
        <w:t>овать</w:t>
      </w:r>
      <w:r w:rsidRPr="00D02DC3">
        <w:rPr>
          <w:rFonts w:ascii="Times New Roman" w:hAnsi="Times New Roman" w:cs="Times New Roman"/>
          <w:sz w:val="28"/>
          <w:szCs w:val="28"/>
        </w:rPr>
        <w:t xml:space="preserve"> </w:t>
      </w:r>
      <w:r w:rsidR="00D02DC3" w:rsidRPr="00D02DC3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D02DC3">
        <w:rPr>
          <w:rFonts w:ascii="Times New Roman" w:hAnsi="Times New Roman" w:cs="Times New Roman"/>
          <w:sz w:val="28"/>
          <w:szCs w:val="28"/>
        </w:rPr>
        <w:t>сопровождени</w:t>
      </w:r>
      <w:r w:rsidR="00D02DC3" w:rsidRPr="00D02DC3">
        <w:rPr>
          <w:rFonts w:ascii="Times New Roman" w:hAnsi="Times New Roman" w:cs="Times New Roman"/>
          <w:sz w:val="28"/>
          <w:szCs w:val="28"/>
        </w:rPr>
        <w:t>е</w:t>
      </w:r>
      <w:r w:rsidRPr="00D02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D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2DC3">
        <w:rPr>
          <w:rFonts w:ascii="Times New Roman" w:hAnsi="Times New Roman" w:cs="Times New Roman"/>
          <w:sz w:val="28"/>
          <w:szCs w:val="28"/>
        </w:rPr>
        <w:t xml:space="preserve"> </w:t>
      </w:r>
      <w:r w:rsidR="00D02DC3" w:rsidRPr="00D02DC3">
        <w:rPr>
          <w:rFonts w:ascii="Times New Roman" w:hAnsi="Times New Roman" w:cs="Times New Roman"/>
          <w:sz w:val="28"/>
          <w:szCs w:val="28"/>
        </w:rPr>
        <w:t xml:space="preserve">от дошкольного к начальному школьному образованию </w:t>
      </w:r>
      <w:r w:rsidRPr="00D02DC3">
        <w:rPr>
          <w:rFonts w:ascii="Times New Roman" w:hAnsi="Times New Roman" w:cs="Times New Roman"/>
          <w:sz w:val="28"/>
          <w:szCs w:val="28"/>
        </w:rPr>
        <w:t>в научно – техническом развитии</w:t>
      </w:r>
      <w:r w:rsidR="00D02DC3" w:rsidRPr="00D02DC3">
        <w:rPr>
          <w:rFonts w:ascii="Times New Roman" w:hAnsi="Times New Roman" w:cs="Times New Roman"/>
          <w:sz w:val="28"/>
          <w:szCs w:val="28"/>
        </w:rPr>
        <w:t>.</w:t>
      </w:r>
      <w:r w:rsidRPr="00D0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B0" w:rsidRPr="00D02DC3" w:rsidRDefault="00C570B0" w:rsidP="00D02DC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материальное оснащение по технической направленности.</w:t>
      </w:r>
    </w:p>
    <w:p w:rsidR="00DD269C" w:rsidRPr="007246EB" w:rsidRDefault="00DD269C" w:rsidP="006E0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6E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F3AD8" w:rsidRDefault="006E0FD2" w:rsidP="006E0F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комплексе МАОУ СШ № 50 </w:t>
      </w:r>
      <w:r w:rsidR="00944878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создана единая система научно-технического обучения: определены и используются в образовательном процессе общие формы, методы и технологии  работы по формированию первичных научно-технических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E0FD2" w:rsidRDefault="006E0FD2" w:rsidP="006E0F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D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A7F93">
        <w:rPr>
          <w:rFonts w:ascii="Times New Roman" w:hAnsi="Times New Roman" w:cs="Times New Roman"/>
          <w:sz w:val="28"/>
          <w:szCs w:val="28"/>
        </w:rPr>
        <w:t xml:space="preserve">творческого потенциала, логического  мышления, пространственного воображения, мелкой моторики рук </w:t>
      </w:r>
      <w:proofErr w:type="gramStart"/>
      <w:r w:rsidR="005A7F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7F9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A7F93" w:rsidRDefault="005A7F93" w:rsidP="006E0F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новых форм взаимодействия </w:t>
      </w:r>
      <w:r w:rsidR="00540D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общественностью.</w:t>
      </w:r>
    </w:p>
    <w:p w:rsidR="006E0FD2" w:rsidRDefault="005A7F93" w:rsidP="00DD26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индивидуальное сопровождение ребенка в направлении научно-технического образования. </w:t>
      </w:r>
    </w:p>
    <w:p w:rsidR="00C570B0" w:rsidRDefault="00C570B0" w:rsidP="00DD26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материального оснащения по техническому направлению, пополнение РППС групп. </w:t>
      </w:r>
    </w:p>
    <w:p w:rsidR="00DA7B02" w:rsidRPr="00BB7DEA" w:rsidRDefault="00DA7B02" w:rsidP="00DD26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и использование педагогами новых современных технологий в образовательном процессе. </w:t>
      </w:r>
    </w:p>
    <w:p w:rsidR="00DD269C" w:rsidRPr="007246EB" w:rsidRDefault="00540D9D" w:rsidP="00DD2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Продукт:</w:t>
      </w:r>
      <w:r w:rsidR="00DD269C" w:rsidRPr="0072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DEA" w:rsidRDefault="00BB7DEA" w:rsidP="00CF22F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9924775"/>
      <w:r w:rsidRPr="00BB7DEA">
        <w:rPr>
          <w:rFonts w:ascii="Times New Roman" w:hAnsi="Times New Roman" w:cs="Times New Roman"/>
          <w:sz w:val="28"/>
          <w:szCs w:val="28"/>
        </w:rPr>
        <w:t>Модель взаимодействия дошкольного образования и начального общего образованию по начальному развитию научно-технического направления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22F2" w:rsidRPr="00CF22F2" w:rsidRDefault="00CF22F2" w:rsidP="00441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F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2F2">
        <w:rPr>
          <w:rFonts w:ascii="Times New Roman" w:hAnsi="Times New Roman" w:cs="Times New Roman"/>
          <w:sz w:val="28"/>
          <w:szCs w:val="28"/>
        </w:rPr>
        <w:t xml:space="preserve">воспитанники старших и подготовительных групп, обучающиеся начальных классов, воспитатели структурного подразделения </w:t>
      </w:r>
      <w:r w:rsidRPr="00CF22F2">
        <w:rPr>
          <w:rFonts w:ascii="Times New Roman" w:hAnsi="Times New Roman" w:cs="Times New Roman"/>
          <w:sz w:val="28"/>
          <w:szCs w:val="28"/>
        </w:rPr>
        <w:lastRenderedPageBreak/>
        <w:t>«Детский сад», учителя начальной школы МАОУ СШ № 50, педагоги дополнительного образования, родители.</w:t>
      </w:r>
    </w:p>
    <w:bookmarkEnd w:id="1"/>
    <w:p w:rsidR="00CF22F2" w:rsidRDefault="00DD269C" w:rsidP="004150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6E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246E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F22F2">
        <w:rPr>
          <w:rFonts w:ascii="Times New Roman" w:hAnsi="Times New Roman" w:cs="Times New Roman"/>
          <w:bCs/>
          <w:sz w:val="28"/>
          <w:szCs w:val="28"/>
        </w:rPr>
        <w:t>долгосрочный</w:t>
      </w:r>
      <w:r w:rsidRPr="007246EB">
        <w:rPr>
          <w:rFonts w:ascii="Times New Roman" w:hAnsi="Times New Roman" w:cs="Times New Roman"/>
          <w:bCs/>
          <w:sz w:val="28"/>
          <w:szCs w:val="28"/>
        </w:rPr>
        <w:t>, групповой</w:t>
      </w:r>
      <w:r w:rsidR="00CF22F2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69C" w:rsidRPr="007246EB" w:rsidRDefault="00DD269C" w:rsidP="00BB7DE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6EB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246E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25F6F" w:rsidRPr="00B25F6F">
        <w:rPr>
          <w:rFonts w:ascii="Times New Roman" w:hAnsi="Times New Roman" w:cs="Times New Roman"/>
          <w:bCs/>
          <w:sz w:val="28"/>
          <w:szCs w:val="28"/>
        </w:rPr>
        <w:t>инновац</w:t>
      </w:r>
      <w:r w:rsidR="00BB7DEA">
        <w:rPr>
          <w:rFonts w:ascii="Times New Roman" w:hAnsi="Times New Roman" w:cs="Times New Roman"/>
          <w:bCs/>
          <w:sz w:val="28"/>
          <w:szCs w:val="28"/>
        </w:rPr>
        <w:t>ионны</w:t>
      </w:r>
      <w:r w:rsidR="00B25F6F" w:rsidRPr="00B25F6F">
        <w:rPr>
          <w:rFonts w:ascii="Times New Roman" w:hAnsi="Times New Roman" w:cs="Times New Roman"/>
          <w:bCs/>
          <w:sz w:val="28"/>
          <w:szCs w:val="28"/>
        </w:rPr>
        <w:t>й</w:t>
      </w:r>
    </w:p>
    <w:p w:rsidR="00DD269C" w:rsidRPr="007246EB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EB">
        <w:rPr>
          <w:rFonts w:ascii="Times New Roman" w:hAnsi="Times New Roman" w:cs="Times New Roman"/>
          <w:b/>
          <w:sz w:val="28"/>
          <w:szCs w:val="28"/>
        </w:rPr>
        <w:t>Стратегия достижения поставленных задач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269C" w:rsidRPr="007246EB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46E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7246EB">
        <w:rPr>
          <w:rFonts w:ascii="Times New Roman" w:hAnsi="Times New Roman" w:cs="Times New Roman"/>
          <w:bCs/>
          <w:i/>
          <w:sz w:val="28"/>
          <w:szCs w:val="28"/>
        </w:rPr>
        <w:t>. Подготовительный этап</w:t>
      </w:r>
    </w:p>
    <w:p w:rsidR="00723F8C" w:rsidRDefault="00445292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опыта работы по развитию научно-технических начал в дошкольном образовании и в начальной школе.</w:t>
      </w:r>
    </w:p>
    <w:p w:rsidR="00445292" w:rsidRDefault="00445292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570B0">
        <w:rPr>
          <w:rFonts w:ascii="Times New Roman" w:hAnsi="Times New Roman" w:cs="Times New Roman"/>
          <w:bCs/>
          <w:sz w:val="28"/>
          <w:szCs w:val="28"/>
        </w:rPr>
        <w:t>оиск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точек соприкосновения </w:t>
      </w:r>
      <w:r w:rsidR="00C570B0">
        <w:rPr>
          <w:rFonts w:ascii="Times New Roman" w:hAnsi="Times New Roman" w:cs="Times New Roman"/>
          <w:bCs/>
          <w:sz w:val="28"/>
          <w:szCs w:val="28"/>
        </w:rPr>
        <w:t xml:space="preserve">и точек роста в </w:t>
      </w:r>
      <w:r>
        <w:rPr>
          <w:rFonts w:ascii="Times New Roman" w:hAnsi="Times New Roman" w:cs="Times New Roman"/>
          <w:bCs/>
          <w:sz w:val="28"/>
          <w:szCs w:val="28"/>
        </w:rPr>
        <w:t>дошкольно</w:t>
      </w:r>
      <w:r w:rsidR="00C570B0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начально</w:t>
      </w:r>
      <w:r w:rsidR="00C570B0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</w:t>
      </w:r>
      <w:r w:rsidR="00C570B0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C570B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3F8C" w:rsidRDefault="00445292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команды по организации преемственности между дошкольным и начальным школьным образованием. </w:t>
      </w:r>
    </w:p>
    <w:p w:rsidR="00272450" w:rsidRDefault="00272450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и анализ материальной базы по научно-техническому направлению.</w:t>
      </w:r>
    </w:p>
    <w:p w:rsidR="00A43216" w:rsidRDefault="00A43216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Анкетирование педагогов и родителей </w:t>
      </w:r>
      <w:r w:rsidR="00540D9D">
        <w:rPr>
          <w:rFonts w:ascii="Times New Roman" w:hAnsi="Times New Roman" w:cs="Times New Roman"/>
          <w:bCs/>
          <w:sz w:val="28"/>
          <w:szCs w:val="28"/>
        </w:rPr>
        <w:t>«Ожидания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реализации проекта</w:t>
      </w:r>
      <w:r w:rsidR="00540D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269C" w:rsidRPr="007246EB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46EB">
        <w:rPr>
          <w:rFonts w:ascii="Times New Roman" w:hAnsi="Times New Roman" w:cs="Times New Roman"/>
          <w:bCs/>
          <w:i/>
          <w:sz w:val="28"/>
          <w:szCs w:val="28"/>
          <w:lang w:val="en-US"/>
        </w:rPr>
        <w:t>II</w:t>
      </w:r>
      <w:r w:rsidRPr="007246EB">
        <w:rPr>
          <w:rFonts w:ascii="Times New Roman" w:hAnsi="Times New Roman" w:cs="Times New Roman"/>
          <w:bCs/>
          <w:i/>
          <w:sz w:val="28"/>
          <w:szCs w:val="28"/>
        </w:rPr>
        <w:t xml:space="preserve">. Основной этап </w:t>
      </w:r>
    </w:p>
    <w:p w:rsidR="00A82862" w:rsidRDefault="001967A1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кружковой работы.</w:t>
      </w:r>
    </w:p>
    <w:p w:rsidR="001967A1" w:rsidRDefault="002F5120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Проведение совместных мероприятий: дети сад - дети школа;</w:t>
      </w:r>
      <w:r w:rsidRPr="002F5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родители; педагоги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родители; воспитатели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учителя.</w:t>
      </w:r>
      <w:proofErr w:type="gramEnd"/>
    </w:p>
    <w:p w:rsidR="002F5120" w:rsidRDefault="002F5120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онлайн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платформы для обмена информацией между педагогами.</w:t>
      </w:r>
    </w:p>
    <w:p w:rsidR="002F5120" w:rsidRDefault="002F5120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Совместная разработка методических рекомендаций по развитию начал научно-технического образования.</w:t>
      </w:r>
    </w:p>
    <w:p w:rsidR="00A82862" w:rsidRDefault="002F5120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образовательной деятельности с воспитанниками разных возрастов детского сада и учениками начальной школы. </w:t>
      </w:r>
    </w:p>
    <w:p w:rsidR="00C809C3" w:rsidRDefault="00C809C3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Пополнение материальной базы по научно-техническому направлению.</w:t>
      </w:r>
    </w:p>
    <w:p w:rsidR="006C246A" w:rsidRDefault="006C246A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данных по индивидуальному сопровождению выпускников детского сада в начальной школе</w:t>
      </w:r>
      <w:r w:rsidR="00AB2CC6">
        <w:rPr>
          <w:rFonts w:ascii="Times New Roman" w:hAnsi="Times New Roman" w:cs="Times New Roman"/>
          <w:bCs/>
          <w:sz w:val="28"/>
          <w:szCs w:val="28"/>
        </w:rPr>
        <w:t>.</w:t>
      </w:r>
    </w:p>
    <w:p w:rsidR="002C32A1" w:rsidRDefault="002C32A1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Промежуточный анализ реализации проекта. </w:t>
      </w:r>
    </w:p>
    <w:p w:rsidR="002C32A1" w:rsidRDefault="002C32A1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Корректировка плана реализации проекта с учетом полученных аналитических данных.</w:t>
      </w:r>
    </w:p>
    <w:p w:rsidR="00DD269C" w:rsidRPr="007246EB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46EB">
        <w:rPr>
          <w:rFonts w:ascii="Times New Roman" w:hAnsi="Times New Roman" w:cs="Times New Roman"/>
          <w:bCs/>
          <w:i/>
          <w:sz w:val="28"/>
          <w:szCs w:val="28"/>
          <w:lang w:val="en-US"/>
        </w:rPr>
        <w:t>III</w:t>
      </w:r>
      <w:r w:rsidRPr="007246EB">
        <w:rPr>
          <w:rFonts w:ascii="Times New Roman" w:hAnsi="Times New Roman" w:cs="Times New Roman"/>
          <w:bCs/>
          <w:i/>
          <w:sz w:val="28"/>
          <w:szCs w:val="28"/>
        </w:rPr>
        <w:t xml:space="preserve"> Заключительный этап</w:t>
      </w:r>
    </w:p>
    <w:p w:rsidR="00C809C3" w:rsidRPr="00C809C3" w:rsidRDefault="00C809C3" w:rsidP="00C809C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C809C3">
        <w:rPr>
          <w:sz w:val="28"/>
          <w:szCs w:val="28"/>
        </w:rPr>
        <w:t>Анализ реализации проекта.</w:t>
      </w:r>
    </w:p>
    <w:p w:rsidR="00C809C3" w:rsidRDefault="00C809C3" w:rsidP="00C809C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C809C3">
        <w:rPr>
          <w:sz w:val="28"/>
          <w:szCs w:val="28"/>
        </w:rPr>
        <w:lastRenderedPageBreak/>
        <w:t>Подготовка презентации проекта.</w:t>
      </w:r>
    </w:p>
    <w:p w:rsidR="00A43216" w:rsidRDefault="00A43216" w:rsidP="00C809C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Итоговый опрос педагогов и родителей о результатах реализации проекта.</w:t>
      </w:r>
    </w:p>
    <w:p w:rsidR="00C809C3" w:rsidRPr="001D1373" w:rsidRDefault="00C809C3" w:rsidP="001D137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Вывод проекта на уровень программы с учетом анализа и корректировки </w:t>
      </w:r>
      <w:r w:rsidR="001D137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по проекту.</w:t>
      </w:r>
    </w:p>
    <w:p w:rsidR="00DD269C" w:rsidRDefault="00DD269C" w:rsidP="00DD269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  <w:r w:rsidRPr="001D1373">
        <w:rPr>
          <w:b/>
          <w:sz w:val="28"/>
          <w:szCs w:val="28"/>
        </w:rPr>
        <w:t>План работы по проекту:</w:t>
      </w:r>
    </w:p>
    <w:p w:rsidR="001D1373" w:rsidRPr="001D1373" w:rsidRDefault="001D1373" w:rsidP="00DD269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7"/>
        <w:gridCol w:w="4357"/>
        <w:gridCol w:w="1613"/>
        <w:gridCol w:w="2977"/>
      </w:tblGrid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Мероприятия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</w:t>
            </w:r>
          </w:p>
        </w:tc>
      </w:tr>
      <w:tr w:rsidR="002C32A1" w:rsidRPr="007246EB" w:rsidTr="002C32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этап. </w:t>
            </w: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управленческой команды «Разработка стратегии реализации проекта». Формирование команды по организации преемственности.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заместители директора, старшие воспитатели. </w:t>
            </w: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научно-технического развития ребенка в учреждении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1D13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1D13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точек соприкосновения и точек роста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начальном школьном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директора, старший воспитатель </w:t>
            </w:r>
          </w:p>
        </w:tc>
      </w:tr>
      <w:tr w:rsidR="002C32A1" w:rsidRPr="007246EB" w:rsidTr="002C32A1">
        <w:trPr>
          <w:trHeight w:val="6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педагогического состава и родительской общественности о начале реализации проекта.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директора, старший воспитатель, воспитатели, учителя начальных классов </w:t>
            </w:r>
          </w:p>
        </w:tc>
      </w:tr>
      <w:tr w:rsidR="002C32A1" w:rsidRPr="007246EB" w:rsidTr="002C32A1">
        <w:trPr>
          <w:trHeight w:val="7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1D13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материальной базы по научно-техническому направлению.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736E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заместител</w:t>
            </w:r>
            <w:r w:rsidR="00736E0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</w:t>
            </w:r>
          </w:p>
        </w:tc>
      </w:tr>
      <w:tr w:rsidR="00736E0F" w:rsidRPr="007246EB" w:rsidTr="002C32A1">
        <w:trPr>
          <w:trHeight w:val="7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0F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0F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индивидуального маршрута воспитанника детского сада по развитию технических начал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0F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0F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заместитель директора</w:t>
            </w:r>
          </w:p>
        </w:tc>
      </w:tr>
      <w:tr w:rsidR="002C32A1" w:rsidRPr="007246EB" w:rsidTr="002C32A1">
        <w:trPr>
          <w:trHeight w:val="36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</w:tc>
      </w:tr>
      <w:tr w:rsidR="006E6445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5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5" w:rsidRPr="007246EB" w:rsidRDefault="006E6445" w:rsidP="00DB4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взаимодействию</w:t>
            </w:r>
            <w:r w:rsidR="0022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реализации проекта.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5" w:rsidRPr="007246EB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45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</w:tc>
      </w:tr>
      <w:tr w:rsidR="002C32A1" w:rsidRPr="007246EB" w:rsidTr="001D46A9">
        <w:trPr>
          <w:trHeight w:val="10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5" w:rsidRPr="007246EB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образовательной деятельности по научному </w:t>
            </w:r>
            <w:r w:rsidR="001D4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</w:t>
            </w:r>
            <w:r w:rsidR="001D4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</w:t>
            </w:r>
          </w:p>
          <w:p w:rsidR="002C32A1" w:rsidRPr="007246EB" w:rsidRDefault="001D46A9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62843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воспитатель, воспитатели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начальных классов</w:t>
            </w: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5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дошкольников и обучающихся начальной школы в направлении научно-технического развития. Кружки:</w:t>
            </w:r>
          </w:p>
          <w:p w:rsidR="002C32A1" w:rsidRPr="007246EB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«Интересный мир математики», «Логика»,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«Школа юных гениев»,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-конструирование», «Занимательная информатика»</w:t>
            </w:r>
            <w:r w:rsidR="00E50ED3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E50ED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Экспериментус</w:t>
            </w:r>
            <w:proofErr w:type="spellEnd"/>
            <w:r w:rsidR="00E50E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 –</w:t>
            </w:r>
          </w:p>
          <w:p w:rsidR="006E6445" w:rsidRPr="007246EB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Default="006E644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 начальной школы, педагоги дополнительного образования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E50ED3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олимпиада для дошкольников.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D3" w:rsidRDefault="00E50ED3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  <w:p w:rsidR="002C32A1" w:rsidRPr="007246EB" w:rsidRDefault="00E50ED3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E50ED3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директора, старший воспитатель, воспитатели, 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начальной школы, родители</w:t>
            </w:r>
          </w:p>
        </w:tc>
      </w:tr>
      <w:tr w:rsidR="002C32A1" w:rsidRPr="007246EB" w:rsidTr="002C32A1">
        <w:trPr>
          <w:trHeight w:val="11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Математическая олимпиада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  <w:p w:rsidR="00736E0F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736E0F" w:rsidRPr="007246EB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 учителя начальных классов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32A1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736E0F" w:rsidP="00E210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Математический пикник для дошкольников и </w:t>
            </w:r>
            <w:r w:rsidR="00E2101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9023A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  <w:p w:rsidR="009023A8" w:rsidRPr="007246EB" w:rsidRDefault="009023A8" w:rsidP="00902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736E0F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</w:t>
            </w:r>
            <w:r w:rsidR="009023A8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начальных классов</w:t>
            </w:r>
          </w:p>
        </w:tc>
      </w:tr>
      <w:tr w:rsidR="005C456B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Робо-клуб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совместные занятия дошкольников и младших школьников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6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 начальных классов, педагоги дополнительного образования</w:t>
            </w:r>
          </w:p>
        </w:tc>
      </w:tr>
      <w:tr w:rsidR="0071063E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3E" w:rsidRDefault="0071063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3E" w:rsidRDefault="0071063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интересными людьми: профессия программист, инженер, конструктор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3E" w:rsidRDefault="0071063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E" w:rsidRDefault="0071063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  <w:p w:rsidR="0071063E" w:rsidRDefault="0071063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4415B0" w:rsidRPr="007246EB" w:rsidTr="002C32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 и олимпиадах по программированию и конструированию.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 начальных классов, педагоги дополнительного образования.</w:t>
            </w:r>
          </w:p>
        </w:tc>
      </w:tr>
      <w:tr w:rsidR="002C32A1" w:rsidRPr="007246EB" w:rsidTr="002C32A1">
        <w:trPr>
          <w:trHeight w:val="2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C32A1"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222D5B" w:rsidRDefault="00222D5B" w:rsidP="00B2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пространства, в том числе и с использованием ИКТ для родителей с подборкой литературы и материалов по развитию научно-технических способностей детей.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222D5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октябрь -2024</w:t>
            </w:r>
          </w:p>
          <w:p w:rsidR="00222D5B" w:rsidRPr="007246EB" w:rsidRDefault="00222D5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сентябрь - 2025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22D5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</w:tc>
      </w:tr>
      <w:tr w:rsidR="002C32A1" w:rsidRPr="007246EB" w:rsidTr="002C32A1">
        <w:trPr>
          <w:trHeight w:val="6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71063E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32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666611" w:rsidP="00DB4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в мире роботов – мероприятие для родителей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66661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  <w:p w:rsidR="00666611" w:rsidRPr="007246EB" w:rsidRDefault="0066661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620D25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C32A1" w:rsidRPr="007246EB" w:rsidTr="005C456B">
        <w:trPr>
          <w:trHeight w:val="8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71063E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C32A1"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DB479E">
            <w:pPr>
              <w:pStyle w:val="a6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56B">
              <w:rPr>
                <w:rFonts w:ascii="Times New Roman" w:hAnsi="Times New Roman" w:cs="Times New Roman"/>
                <w:sz w:val="24"/>
                <w:szCs w:val="24"/>
              </w:rPr>
              <w:t>«Родительская лаборатория» - мастер-классы для родителей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5C45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C32A1" w:rsidRPr="007246EB" w:rsidTr="002C32A1">
        <w:trPr>
          <w:trHeight w:val="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анализ реализации проекта и корректировка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</w:tc>
      </w:tr>
      <w:tr w:rsidR="002C32A1" w:rsidRPr="007246EB" w:rsidTr="002C32A1">
        <w:trPr>
          <w:trHeight w:val="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C32A1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 предложений в план ФХД для пополнения материальной базы по научно техническому направлению.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</w:t>
            </w:r>
          </w:p>
          <w:p w:rsidR="00F352FE" w:rsidRPr="007246EB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2FE" w:rsidRPr="007246EB" w:rsidTr="002C32A1">
        <w:trPr>
          <w:trHeight w:val="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FE" w:rsidRDefault="00F352FE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FE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материальной базы по научно техническому направлению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FE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FE" w:rsidRDefault="00F352FE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Директор.</w:t>
            </w:r>
          </w:p>
        </w:tc>
      </w:tr>
      <w:tr w:rsidR="004415B0" w:rsidRPr="007246EB" w:rsidTr="002C32A1">
        <w:trPr>
          <w:trHeight w:val="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7106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педагогических кадров  по теме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0" w:rsidRDefault="004415B0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FA646B" w:rsidRPr="007246EB" w:rsidTr="002C32A1">
        <w:trPr>
          <w:trHeight w:val="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6B" w:rsidRDefault="00FA646B" w:rsidP="004415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5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6B" w:rsidRDefault="00FA64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методических  рекомендаций по развитию научно-технических начал дошкольников и младших школьников.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6B" w:rsidRDefault="00FA64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– декабрь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B" w:rsidRDefault="00FA646B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</w:tc>
      </w:tr>
      <w:tr w:rsidR="002C32A1" w:rsidRPr="007246EB" w:rsidTr="002C32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Заключительный этап </w:t>
            </w:r>
          </w:p>
        </w:tc>
      </w:tr>
      <w:tr w:rsidR="002C32A1" w:rsidRPr="007246EB" w:rsidTr="002C32A1">
        <w:trPr>
          <w:trHeight w:val="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AE627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опрос педагогов по итогам реализации проекта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2C32A1" w:rsidRPr="007246EB" w:rsidRDefault="002C32A1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32A1" w:rsidRPr="007246EB" w:rsidTr="002C32A1">
        <w:trPr>
          <w:trHeight w:val="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AE627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опрос родителей по итогам реализации проекта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A1" w:rsidRPr="007246EB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1" w:rsidRPr="007246EB" w:rsidRDefault="002F0F02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2F0F02" w:rsidRPr="007246EB" w:rsidTr="002C32A1">
        <w:trPr>
          <w:trHeight w:val="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Pr="007246EB" w:rsidRDefault="00AE627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Default="002F0F02" w:rsidP="00563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проекта</w:t>
            </w:r>
          </w:p>
          <w:p w:rsidR="002F0F02" w:rsidRPr="007246EB" w:rsidRDefault="002F0F02" w:rsidP="00563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Pr="007246EB" w:rsidRDefault="002F0F02" w:rsidP="00563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2" w:rsidRPr="007246EB" w:rsidRDefault="002F0F02" w:rsidP="00563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старший воспитатель</w:t>
            </w:r>
          </w:p>
        </w:tc>
      </w:tr>
      <w:tr w:rsidR="002F0F02" w:rsidRPr="007246EB" w:rsidTr="002C32A1">
        <w:trPr>
          <w:trHeight w:val="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Default="00AE627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Pr="007246EB" w:rsidRDefault="002F0F02" w:rsidP="0013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Pr="007246EB" w:rsidRDefault="002F0F02" w:rsidP="0013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2" w:rsidRPr="007246EB" w:rsidRDefault="002F0F02" w:rsidP="0013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Заместители директора</w:t>
            </w:r>
          </w:p>
        </w:tc>
      </w:tr>
      <w:tr w:rsidR="002F0F02" w:rsidRPr="007246EB" w:rsidTr="002C32A1">
        <w:trPr>
          <w:trHeight w:val="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Default="00AE6278" w:rsidP="00B26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Default="002F0F02" w:rsidP="00D96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«</w:t>
            </w:r>
            <w:r w:rsidR="00D965F0" w:rsidRPr="006746F5">
              <w:rPr>
                <w:rFonts w:ascii="Times New Roman" w:hAnsi="Times New Roman" w:cs="Times New Roman"/>
                <w:sz w:val="24"/>
                <w:szCs w:val="24"/>
              </w:rPr>
              <w:t xml:space="preserve">От блоков до алгоритмов: преемственность  дошкольного и начального школьного образования в развитии </w:t>
            </w:r>
            <w:r w:rsidR="00D965F0" w:rsidRPr="00674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научно-технического и творческого потенциала детей и подростков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9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02" w:rsidRDefault="00D965F0" w:rsidP="0013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2" w:rsidRDefault="00D965F0" w:rsidP="0013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старший воспитатель, воспитатели, учителя начальных классов, педагоги дополнительного образования.</w:t>
            </w:r>
          </w:p>
        </w:tc>
      </w:tr>
    </w:tbl>
    <w:p w:rsidR="00DD269C" w:rsidRPr="009257DC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69C" w:rsidRPr="009257DC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7DC">
        <w:rPr>
          <w:rFonts w:ascii="Times New Roman" w:hAnsi="Times New Roman" w:cs="Times New Roman"/>
          <w:b/>
          <w:sz w:val="28"/>
          <w:szCs w:val="28"/>
        </w:rPr>
        <w:t>Оценка результатов проекта</w:t>
      </w:r>
      <w:r w:rsidRPr="009257D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C32A1" w:rsidRDefault="009023A8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Активное участие родителей не только как наблюдателей, </w:t>
      </w:r>
      <w:r w:rsidR="00DA7B02">
        <w:rPr>
          <w:rFonts w:ascii="Times New Roman" w:hAnsi="Times New Roman" w:cs="Times New Roman"/>
          <w:bCs/>
          <w:sz w:val="28"/>
          <w:szCs w:val="28"/>
        </w:rPr>
        <w:t>но и как активных участников.</w:t>
      </w:r>
    </w:p>
    <w:p w:rsidR="00DA7B02" w:rsidRDefault="00DA7B02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Положительные отзывы педагогов и родителей по итогам анкетирования о реализации проекта.</w:t>
      </w:r>
    </w:p>
    <w:p w:rsidR="00DA7B02" w:rsidRDefault="00FA646B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Внедрени</w:t>
      </w:r>
      <w:r w:rsidR="00DA7B02">
        <w:rPr>
          <w:rFonts w:ascii="Times New Roman" w:hAnsi="Times New Roman" w:cs="Times New Roman"/>
          <w:bCs/>
          <w:sz w:val="28"/>
          <w:szCs w:val="28"/>
        </w:rPr>
        <w:t>е педагогами практики использования новых современных технологий в образовательный процесс.</w:t>
      </w:r>
    </w:p>
    <w:p w:rsidR="00E21017" w:rsidRDefault="00E21017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Комплексный подход: тесное сотрудничество воспитателей, учителей начальной школы, педагогов дополнительного образования.</w:t>
      </w:r>
    </w:p>
    <w:p w:rsidR="00DD269C" w:rsidRPr="009257DC" w:rsidRDefault="00DD269C" w:rsidP="00DD26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7DC"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проекта:</w:t>
      </w:r>
    </w:p>
    <w:p w:rsidR="00FA646B" w:rsidRDefault="00FA646B" w:rsidP="00DD26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проекта в сети Интернет, на РМО и ГМО</w:t>
      </w:r>
    </w:p>
    <w:p w:rsidR="00DD269C" w:rsidRDefault="00DD269C" w:rsidP="00DD269C">
      <w:pPr>
        <w:rPr>
          <w:rFonts w:ascii="Times New Roman" w:hAnsi="Times New Roman" w:cs="Times New Roman"/>
          <w:b/>
          <w:sz w:val="28"/>
          <w:szCs w:val="28"/>
        </w:rPr>
      </w:pPr>
    </w:p>
    <w:p w:rsidR="002C32A1" w:rsidRDefault="002C32A1" w:rsidP="00DD269C"/>
    <w:sectPr w:rsidR="002C32A1" w:rsidSect="004415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76E"/>
    <w:multiLevelType w:val="hybridMultilevel"/>
    <w:tmpl w:val="FEF8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71B"/>
    <w:multiLevelType w:val="hybridMultilevel"/>
    <w:tmpl w:val="1A1C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4654"/>
    <w:multiLevelType w:val="hybridMultilevel"/>
    <w:tmpl w:val="3B28B976"/>
    <w:lvl w:ilvl="0" w:tplc="7A94F9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99"/>
    <w:rsid w:val="00131896"/>
    <w:rsid w:val="00154DBF"/>
    <w:rsid w:val="001967A1"/>
    <w:rsid w:val="001D1373"/>
    <w:rsid w:val="001D46A9"/>
    <w:rsid w:val="001E2D9C"/>
    <w:rsid w:val="00222D5B"/>
    <w:rsid w:val="00272450"/>
    <w:rsid w:val="002C32A1"/>
    <w:rsid w:val="002F0F02"/>
    <w:rsid w:val="002F3AD8"/>
    <w:rsid w:val="002F5120"/>
    <w:rsid w:val="00393F0B"/>
    <w:rsid w:val="003A3586"/>
    <w:rsid w:val="003A3F9E"/>
    <w:rsid w:val="003F65CB"/>
    <w:rsid w:val="00415079"/>
    <w:rsid w:val="004415B0"/>
    <w:rsid w:val="004426D4"/>
    <w:rsid w:val="00445292"/>
    <w:rsid w:val="004B55D4"/>
    <w:rsid w:val="0051006C"/>
    <w:rsid w:val="00540D9D"/>
    <w:rsid w:val="00553D8A"/>
    <w:rsid w:val="00561015"/>
    <w:rsid w:val="005649FF"/>
    <w:rsid w:val="005A7F93"/>
    <w:rsid w:val="005C456B"/>
    <w:rsid w:val="00620D25"/>
    <w:rsid w:val="00666611"/>
    <w:rsid w:val="006673CB"/>
    <w:rsid w:val="006746F5"/>
    <w:rsid w:val="006834F1"/>
    <w:rsid w:val="006A7ACF"/>
    <w:rsid w:val="006C246A"/>
    <w:rsid w:val="006E0FD2"/>
    <w:rsid w:val="006E5FED"/>
    <w:rsid w:val="006E6445"/>
    <w:rsid w:val="0071063E"/>
    <w:rsid w:val="00723F8C"/>
    <w:rsid w:val="00736E0F"/>
    <w:rsid w:val="007B1EB6"/>
    <w:rsid w:val="007D6062"/>
    <w:rsid w:val="00895249"/>
    <w:rsid w:val="009023A8"/>
    <w:rsid w:val="00931FB2"/>
    <w:rsid w:val="00944878"/>
    <w:rsid w:val="0096389A"/>
    <w:rsid w:val="00984EB0"/>
    <w:rsid w:val="009E669A"/>
    <w:rsid w:val="00A43216"/>
    <w:rsid w:val="00A537AE"/>
    <w:rsid w:val="00A55872"/>
    <w:rsid w:val="00A61110"/>
    <w:rsid w:val="00A8157F"/>
    <w:rsid w:val="00A82862"/>
    <w:rsid w:val="00AA080C"/>
    <w:rsid w:val="00AB2CC6"/>
    <w:rsid w:val="00AC6053"/>
    <w:rsid w:val="00AE6278"/>
    <w:rsid w:val="00B25F6F"/>
    <w:rsid w:val="00BB7DEA"/>
    <w:rsid w:val="00BD5099"/>
    <w:rsid w:val="00C570B0"/>
    <w:rsid w:val="00C809C3"/>
    <w:rsid w:val="00C8537F"/>
    <w:rsid w:val="00C90A9B"/>
    <w:rsid w:val="00CF22F2"/>
    <w:rsid w:val="00D02DC3"/>
    <w:rsid w:val="00D52A37"/>
    <w:rsid w:val="00D52F7A"/>
    <w:rsid w:val="00D965F0"/>
    <w:rsid w:val="00DA7B02"/>
    <w:rsid w:val="00DB479E"/>
    <w:rsid w:val="00DC5F91"/>
    <w:rsid w:val="00DD269C"/>
    <w:rsid w:val="00E21017"/>
    <w:rsid w:val="00E50ED3"/>
    <w:rsid w:val="00E62843"/>
    <w:rsid w:val="00EB2149"/>
    <w:rsid w:val="00F352FE"/>
    <w:rsid w:val="00F56700"/>
    <w:rsid w:val="00F72BBC"/>
    <w:rsid w:val="00F8455E"/>
    <w:rsid w:val="00FA646B"/>
    <w:rsid w:val="00FD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099"/>
    <w:rPr>
      <w:color w:val="0000FF"/>
      <w:u w:val="single"/>
    </w:rPr>
  </w:style>
  <w:style w:type="paragraph" w:styleId="a4">
    <w:name w:val="No Spacing"/>
    <w:uiPriority w:val="1"/>
    <w:qFormat/>
    <w:rsid w:val="00BD509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D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269C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DD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537AE"/>
  </w:style>
  <w:style w:type="character" w:styleId="a8">
    <w:name w:val="Strong"/>
    <w:basedOn w:val="a0"/>
    <w:uiPriority w:val="22"/>
    <w:qFormat/>
    <w:rsid w:val="00AC6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50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56</cp:revision>
  <cp:lastPrinted>2024-11-06T02:05:00Z</cp:lastPrinted>
  <dcterms:created xsi:type="dcterms:W3CDTF">2024-10-29T09:33:00Z</dcterms:created>
  <dcterms:modified xsi:type="dcterms:W3CDTF">2024-11-12T10:11:00Z</dcterms:modified>
</cp:coreProperties>
</file>