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В 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А</w:t>
      </w:r>
      <w:r>
        <w:rPr>
          <w:rFonts w:hint="default" w:ascii="Times New Roman" w:hAnsi="Times New Roman" w:cs="Times New Roman"/>
          <w:sz w:val="28"/>
          <w:szCs w:val="28"/>
        </w:rPr>
        <w:t>ОУ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СШ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№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50</w:t>
      </w:r>
      <w:r>
        <w:rPr>
          <w:rFonts w:hint="default" w:ascii="Times New Roman" w:hAnsi="Times New Roman" w:cs="Times New Roman"/>
          <w:sz w:val="28"/>
          <w:szCs w:val="28"/>
        </w:rPr>
        <w:t xml:space="preserve"> в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направлении «Школа - часть городского пространства» прошли следующие мероприятия:</w:t>
      </w:r>
    </w:p>
    <w:p>
      <w:pPr>
        <w:numPr>
          <w:numId w:val="0"/>
        </w:numPr>
        <w:shd w:val="clear"/>
        <w:spacing w:after="160" w:line="259" w:lineRule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SimSun" w:hAnsi="SimSun" w:eastAsia="SimSun" w:cs="SimSun"/>
          <w:sz w:val="28"/>
          <w:szCs w:val="28"/>
          <w:lang w:val="ru-RU"/>
        </w:rPr>
        <w:t>1.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19 августа состоялся субботник, посвященный благоустройству территории вокруг нашей школы! Под руководством директора Сидоровой Марины Александровны и заместителя по АХР Коровина Семена Юрьевича трудолюбивые, неравнодушные школьники и их родители собрали скошенную траву и сухие листья, подмели дорожки и произвели обрезку веток, навели порядок и сделали территорию чистой и красивой!</w:t>
      </w:r>
    </w:p>
    <w:p>
      <w:pPr>
        <w:numPr>
          <w:numId w:val="0"/>
        </w:numPr>
        <w:shd w:val="clear"/>
        <w:spacing w:after="160" w:line="25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</w:rPr>
        <w:drawing>
          <wp:inline distT="0" distB="0" distL="114300" distR="114300">
            <wp:extent cx="3009900" cy="3459480"/>
            <wp:effectExtent l="0" t="0" r="0" b="0"/>
            <wp:docPr id="9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7293" b="6518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8"/>
          <w:szCs w:val="28"/>
          <w:lang w:val="ru-RU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drawing>
          <wp:inline distT="0" distB="0" distL="114300" distR="114300">
            <wp:extent cx="2531745" cy="3376930"/>
            <wp:effectExtent l="0" t="0" r="13335" b="6350"/>
            <wp:docPr id="10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3376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/>
        <w:spacing w:after="160" w:line="259" w:lineRule="auto"/>
        <w:rPr>
          <w:rFonts w:ascii="SimSun" w:hAnsi="SimSun" w:eastAsia="SimSun" w:cs="SimSun"/>
          <w:sz w:val="28"/>
          <w:szCs w:val="28"/>
        </w:rPr>
      </w:pPr>
    </w:p>
    <w:p>
      <w:pPr>
        <w:numPr>
          <w:ilvl w:val="0"/>
          <w:numId w:val="1"/>
        </w:numPr>
        <w:shd w:val="clear"/>
        <w:spacing w:after="160" w:line="259" w:lineRule="auto"/>
        <w:ind w:leftChars="0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Линейка посвящённая Дню знаний. </w:t>
      </w:r>
    </w:p>
    <w:p>
      <w:pPr>
        <w:numPr>
          <w:ilvl w:val="0"/>
          <w:numId w:val="0"/>
        </w:numPr>
        <w:shd w:val="clear"/>
        <w:spacing w:after="160" w:line="259" w:lineRule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 xml:space="preserve">Традиционно 1 сентября в школах прошли торжественные линейки. Наша линейка была 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особенная - мы открыли двери новой школы, нашего обловленного дома. После, почетные гости нашей торжественной линейки Владислав Логинов, Дмитрий Гурьев и Дмитрий Власов высадили на пришкольной территории ель.</w:t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br w:type="textWrapping"/>
      </w: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Эта зеленая красавица появилась у нас в честь начала первого учебного года в новом здании школы. А первоклассники и наши выпускники высадили 50 маленьких сосенок на Аллее первоклассников.</w:t>
      </w:r>
    </w:p>
    <w:p>
      <w:pPr>
        <w:numPr>
          <w:ilvl w:val="0"/>
          <w:numId w:val="0"/>
        </w:numPr>
        <w:shd w:val="clear"/>
        <w:spacing w:after="160" w:line="259" w:lineRule="auto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519045" cy="1676400"/>
            <wp:effectExtent l="0" t="0" r="10795" b="0"/>
            <wp:docPr id="13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950845" cy="2212340"/>
            <wp:effectExtent l="0" t="0" r="5715" b="12700"/>
            <wp:docPr id="14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/>
        <w:spacing w:after="160" w:line="259" w:lineRule="auto"/>
        <w:rPr>
          <w:rFonts w:hint="default" w:ascii="Times New Roman" w:hAnsi="Times New Roman" w:eastAsia="SimSun" w:cs="Times New Roman"/>
          <w:sz w:val="24"/>
          <w:szCs w:val="24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324100" cy="1742440"/>
            <wp:effectExtent l="0" t="0" r="7620" b="10160"/>
            <wp:docPr id="15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866" w:bottom="1098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Noto Sans Armenian">
    <w:panose1 w:val="020B0502040504020204"/>
    <w:charset w:val="00"/>
    <w:family w:val="auto"/>
    <w:pitch w:val="default"/>
    <w:sig w:usb0="80000403" w:usb1="40000000" w:usb2="00000000" w:usb3="00000000" w:csb0="00000000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KacstBook">
    <w:panose1 w:val="02000000000000000000"/>
    <w:charset w:val="00"/>
    <w:family w:val="auto"/>
    <w:pitch w:val="default"/>
    <w:sig w:usb0="00002000" w:usb1="00000000" w:usb2="00000000" w:usb3="00000000" w:csb0="00000040" w:csb1="00000000"/>
  </w:font>
  <w:font w:name="Bell MT">
    <w:panose1 w:val="02020503060305020303"/>
    <w:charset w:val="00"/>
    <w:family w:val="auto"/>
    <w:pitch w:val="default"/>
    <w:sig w:usb0="00000003" w:usb1="00000000" w:usb2="00000000" w:usb3="00000000" w:csb0="20000001" w:csb1="00000000"/>
  </w:font>
  <w:font w:name="Noto Kufi Arabic">
    <w:panose1 w:val="020B0506030804020204"/>
    <w:charset w:val="00"/>
    <w:family w:val="auto"/>
    <w:pitch w:val="default"/>
    <w:sig w:usb0="00002000" w:usb1="00000000" w:usb2="00000008" w:usb3="00000000" w:csb0="00000001" w:csb1="00000000"/>
  </w:font>
  <w:font w:name="Nirmala UI">
    <w:panose1 w:val="020B0502040204020203"/>
    <w:charset w:val="00"/>
    <w:family w:val="auto"/>
    <w:pitch w:val="default"/>
    <w:sig w:usb0="80FF8023" w:usb1="0200004A" w:usb2="00000200" w:usb3="00040000" w:csb0="00000001" w:csb1="00000000"/>
  </w:font>
  <w:font w:name="Niagara Solid">
    <w:panose1 w:val="04020502070702020202"/>
    <w:charset w:val="00"/>
    <w:family w:val="auto"/>
    <w:pitch w:val="default"/>
    <w:sig w:usb0="00000003" w:usb1="00000000" w:usb2="00000000" w:usb3="00000000" w:csb0="20000001" w:csb1="00000000"/>
  </w:font>
  <w:font w:name="Segoe UI Variable Small Light">
    <w:panose1 w:val="00000000000000000000"/>
    <w:charset w:val="00"/>
    <w:family w:val="auto"/>
    <w:pitch w:val="default"/>
    <w:sig w:usb0="A00002FF" w:usb1="0000000B" w:usb2="00000000" w:usb3="00000000" w:csb0="2000019F" w:csb1="00000000"/>
  </w:font>
  <w:font w:name="Segoe UI Variable Small Semilight">
    <w:panose1 w:val="00000000000000000000"/>
    <w:charset w:val="00"/>
    <w:family w:val="auto"/>
    <w:pitch w:val="default"/>
    <w:sig w:usb0="A00002FF" w:usb1="0000000B" w:usb2="00000000" w:usb3="00000000" w:csb0="2000019F" w:csb1="00000000"/>
  </w:font>
  <w:font w:name="Sitka Display Semibold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Sitka Banner">
    <w:panose1 w:val="00000000000000000000"/>
    <w:charset w:val="00"/>
    <w:family w:val="auto"/>
    <w:pitch w:val="default"/>
    <w:sig w:usb0="A00002EF" w:usb1="4000204B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68CD4E"/>
    <w:multiLevelType w:val="singleLevel"/>
    <w:tmpl w:val="5A68CD4E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9851B3"/>
    <w:rsid w:val="1C612F65"/>
    <w:rsid w:val="239851B3"/>
    <w:rsid w:val="359607F3"/>
    <w:rsid w:val="3F2301EA"/>
    <w:rsid w:val="5D942216"/>
    <w:rsid w:val="73500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Office_12.2.0.13412_F1E327BC-269C-435d-A152-05C5408002CA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2024-01-09T06:17:00Z</dcterms:created>
  <dc:creator>tuhtova</dc:creator>
  <cp:lastModifiedBy>tuhtova</cp:lastModifiedBy>
  <dcterms:modified xsi:type="dcterms:W3CDTF">2024-01-09T08:06:54Z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1049-12.2.0.13412</vt:lpwstr>
  </property>
  <property fmtid="{D5CDD505-2E9C-101B-9397-08002B2CF9AE}" pid="3" name="ICV">
    <vt:lpwstr>C2588BE74DAC41FA8131D6C67A8A6BED_13</vt:lpwstr>
  </property>
</Properties>
</file>