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4678"/>
        <w:gridCol w:w="567"/>
        <w:gridCol w:w="4253"/>
      </w:tblGrid>
      <w:tr w:rsidR="00EE19C1">
        <w:trPr>
          <w:trHeight w:val="1129"/>
        </w:trPr>
        <w:tc>
          <w:tcPr>
            <w:tcW w:w="4678" w:type="dxa"/>
            <w:vMerge w:val="restart"/>
          </w:tcPr>
          <w:p w:rsidR="00EE19C1" w:rsidRDefault="005123C6">
            <w:pPr>
              <w:suppressAutoHyphens w:val="0"/>
              <w:ind w:right="-61"/>
              <w:jc w:val="center"/>
              <w:rPr>
                <w:color w:val="auto"/>
                <w:kern w:val="0"/>
                <w:sz w:val="24"/>
                <w:lang w:eastAsia="ru-RU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466725" cy="533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19C1" w:rsidRDefault="00EE19C1">
            <w:pPr>
              <w:suppressAutoHyphens w:val="0"/>
              <w:jc w:val="center"/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</w:pPr>
          </w:p>
          <w:p w:rsidR="00EE19C1" w:rsidRDefault="005123C6">
            <w:pPr>
              <w:suppressAutoHyphens w:val="0"/>
              <w:jc w:val="center"/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  <w:t>МИНИСТЕРСТВО ОБРАЗОВАНИЯ</w:t>
            </w:r>
          </w:p>
          <w:p w:rsidR="00EE19C1" w:rsidRDefault="005123C6">
            <w:pPr>
              <w:suppressAutoHyphens w:val="0"/>
              <w:jc w:val="center"/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  <w:t>КРАСНОЯРСКОГО КРАЯ</w:t>
            </w:r>
          </w:p>
          <w:p w:rsidR="00EE19C1" w:rsidRDefault="00EE19C1">
            <w:pPr>
              <w:suppressAutoHyphens w:val="0"/>
              <w:jc w:val="center"/>
              <w:rPr>
                <w:b/>
                <w:bCs/>
                <w:color w:val="auto"/>
                <w:kern w:val="0"/>
                <w:sz w:val="22"/>
                <w:szCs w:val="22"/>
                <w:lang w:eastAsia="ru-RU"/>
              </w:rPr>
            </w:pPr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К. Маркса ул., д. 122, г. Красноярск, 660021</w:t>
            </w:r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Телефон: (391) 211-93-10</w:t>
            </w:r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Факс: (391) 221-28-26</w:t>
            </w:r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proofErr w:type="spellStart"/>
            <w:r>
              <w:rPr>
                <w:color w:val="auto"/>
                <w:kern w:val="0"/>
                <w:lang w:val="en-US" w:eastAsia="ru-RU"/>
              </w:rPr>
              <w:t>mon</w:t>
            </w:r>
            <w:proofErr w:type="spellEnd"/>
            <w:r>
              <w:rPr>
                <w:color w:val="auto"/>
                <w:kern w:val="0"/>
                <w:lang w:eastAsia="ru-RU"/>
              </w:rPr>
              <w:t>@</w:t>
            </w:r>
            <w:proofErr w:type="spellStart"/>
            <w:r>
              <w:rPr>
                <w:color w:val="auto"/>
                <w:kern w:val="0"/>
                <w:lang w:val="en-US" w:eastAsia="ru-RU"/>
              </w:rPr>
              <w:t>krao</w:t>
            </w:r>
            <w:proofErr w:type="spellEnd"/>
            <w:r>
              <w:rPr>
                <w:color w:val="auto"/>
                <w:kern w:val="0"/>
                <w:lang w:eastAsia="ru-RU"/>
              </w:rPr>
              <w:t>.</w:t>
            </w:r>
            <w:proofErr w:type="spellStart"/>
            <w:r>
              <w:rPr>
                <w:color w:val="auto"/>
                <w:kern w:val="0"/>
                <w:lang w:val="en-US" w:eastAsia="ru-RU"/>
              </w:rPr>
              <w:t>ru</w:t>
            </w:r>
            <w:proofErr w:type="spellEnd"/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val="en-US" w:eastAsia="ru-RU"/>
              </w:rPr>
              <w:t>http</w:t>
            </w:r>
            <w:r>
              <w:rPr>
                <w:color w:val="auto"/>
                <w:kern w:val="0"/>
                <w:lang w:eastAsia="ru-RU"/>
              </w:rPr>
              <w:t>://</w:t>
            </w:r>
            <w:r>
              <w:rPr>
                <w:color w:val="auto"/>
                <w:kern w:val="0"/>
                <w:lang w:val="en-US" w:eastAsia="ru-RU"/>
              </w:rPr>
              <w:t>www</w:t>
            </w:r>
            <w:r>
              <w:rPr>
                <w:color w:val="auto"/>
                <w:kern w:val="0"/>
                <w:lang w:eastAsia="ru-RU"/>
              </w:rPr>
              <w:t>.</w:t>
            </w:r>
            <w:proofErr w:type="spellStart"/>
            <w:r>
              <w:rPr>
                <w:color w:val="auto"/>
                <w:kern w:val="0"/>
                <w:lang w:val="en-US" w:eastAsia="ru-RU"/>
              </w:rPr>
              <w:t>krao</w:t>
            </w:r>
            <w:proofErr w:type="spellEnd"/>
            <w:r>
              <w:rPr>
                <w:color w:val="auto"/>
                <w:kern w:val="0"/>
                <w:lang w:eastAsia="ru-RU"/>
              </w:rPr>
              <w:t>.</w:t>
            </w:r>
            <w:proofErr w:type="spellStart"/>
            <w:r>
              <w:rPr>
                <w:color w:val="auto"/>
                <w:kern w:val="0"/>
                <w:lang w:val="en-US" w:eastAsia="ru-RU"/>
              </w:rPr>
              <w:t>ru</w:t>
            </w:r>
            <w:proofErr w:type="spellEnd"/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ОКОГУ 23280, ОКПО 79861099</w:t>
            </w:r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ОГРН 1082468041611</w:t>
            </w:r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ИНН/КПП 2460210378/246001001</w:t>
            </w:r>
          </w:p>
          <w:p w:rsidR="00EE19C1" w:rsidRDefault="00EE19C1">
            <w:pPr>
              <w:suppressAutoHyphens w:val="0"/>
              <w:rPr>
                <w:color w:val="auto"/>
                <w:kern w:val="0"/>
                <w:lang w:eastAsia="ru-RU"/>
              </w:rPr>
            </w:pPr>
          </w:p>
          <w:p w:rsidR="00EE19C1" w:rsidRDefault="005123C6">
            <w:pPr>
              <w:suppressAutoHyphens w:val="0"/>
              <w:rPr>
                <w:color w:val="auto"/>
                <w:kern w:val="0"/>
                <w:sz w:val="28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>
              <w:rPr>
                <w:color w:val="auto"/>
                <w:kern w:val="0"/>
                <w:sz w:val="28"/>
                <w:szCs w:val="28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465070" cy="28829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07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auto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EE19C1" w:rsidRDefault="00EE19C1">
            <w:pPr>
              <w:suppressAutoHyphens w:val="0"/>
              <w:rPr>
                <w:color w:val="auto"/>
                <w:kern w:val="0"/>
                <w:lang w:eastAsia="ru-RU"/>
              </w:rPr>
            </w:pPr>
          </w:p>
          <w:p w:rsidR="00EE19C1" w:rsidRDefault="005123C6">
            <w:pPr>
              <w:suppressAutoHyphens w:val="0"/>
              <w:rPr>
                <w:color w:val="auto"/>
                <w:kern w:val="0"/>
                <w:lang w:eastAsia="ru-RU"/>
              </w:rPr>
            </w:pPr>
            <w:r>
              <w:rPr>
                <w:color w:val="auto"/>
                <w:kern w:val="0"/>
                <w:lang w:eastAsia="ru-RU"/>
              </w:rPr>
              <w:t>На № _______________________________________</w:t>
            </w:r>
          </w:p>
        </w:tc>
        <w:tc>
          <w:tcPr>
            <w:tcW w:w="567" w:type="dxa"/>
            <w:vMerge w:val="restart"/>
          </w:tcPr>
          <w:p w:rsidR="00EE19C1" w:rsidRDefault="00EE19C1">
            <w:pPr>
              <w:suppressAutoHyphens w:val="0"/>
              <w:rPr>
                <w:color w:val="auto"/>
                <w:kern w:val="0"/>
                <w:sz w:val="28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E19C1" w:rsidRDefault="00EE19C1">
            <w:pPr>
              <w:suppressAutoHyphens w:val="0"/>
              <w:rPr>
                <w:color w:val="auto"/>
                <w:kern w:val="0"/>
                <w:sz w:val="28"/>
                <w:szCs w:val="24"/>
                <w:lang w:eastAsia="ru-RU"/>
              </w:rPr>
            </w:pPr>
          </w:p>
        </w:tc>
      </w:tr>
      <w:tr w:rsidR="00EE19C1">
        <w:trPr>
          <w:trHeight w:val="3686"/>
        </w:trPr>
        <w:tc>
          <w:tcPr>
            <w:tcW w:w="4678" w:type="dxa"/>
            <w:vMerge/>
          </w:tcPr>
          <w:p w:rsidR="00EE19C1" w:rsidRDefault="00EE19C1">
            <w:pPr>
              <w:suppressAutoHyphens w:val="0"/>
              <w:ind w:right="-61"/>
              <w:jc w:val="center"/>
              <w:rPr>
                <w:color w:val="auto"/>
                <w:kern w:val="0"/>
                <w:sz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EE19C1" w:rsidRDefault="00EE19C1">
            <w:pPr>
              <w:suppressAutoHyphens w:val="0"/>
              <w:rPr>
                <w:color w:val="auto"/>
                <w:kern w:val="0"/>
                <w:sz w:val="28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EE19C1" w:rsidRDefault="005123C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Руководителям</w:t>
            </w:r>
          </w:p>
          <w:p w:rsidR="00EE19C1" w:rsidRDefault="005123C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муниципальных органов управления образованием</w:t>
            </w:r>
          </w:p>
          <w:p w:rsidR="00EE19C1" w:rsidRDefault="00EE19C1">
            <w:pPr>
              <w:suppressAutoHyphens w:val="0"/>
              <w:rPr>
                <w:color w:val="auto"/>
                <w:kern w:val="0"/>
                <w:sz w:val="28"/>
                <w:szCs w:val="24"/>
                <w:lang w:eastAsia="ru-RU"/>
              </w:rPr>
            </w:pPr>
          </w:p>
        </w:tc>
      </w:tr>
    </w:tbl>
    <w:p w:rsidR="00EE19C1" w:rsidRDefault="005123C6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О порядке выявления детского </w:t>
      </w:r>
    </w:p>
    <w:p w:rsidR="00EE19C1" w:rsidRDefault="005123C6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 xml:space="preserve">и (или) семейного неблагополучия </w:t>
      </w:r>
    </w:p>
    <w:p w:rsidR="00EE19C1" w:rsidRDefault="00EE19C1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EE19C1" w:rsidRDefault="00EE19C1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EE19C1" w:rsidRDefault="005123C6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  <w:r>
        <w:rPr>
          <w:color w:val="auto"/>
          <w:kern w:val="0"/>
          <w:sz w:val="28"/>
          <w:szCs w:val="28"/>
          <w:lang w:eastAsia="ru-RU"/>
        </w:rPr>
        <w:t>Уважаемые руководители!</w:t>
      </w:r>
    </w:p>
    <w:p w:rsidR="00EE19C1" w:rsidRDefault="00EE19C1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Красноярского края (далее – министе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ство) во исполнение протокола заседания постоянно действующего коорд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национного совещания по обеспечению правопорядка в Красноярском крае от 29.07.2025 направляет разъяснения о порядке действий о</w:t>
      </w:r>
      <w:r>
        <w:rPr>
          <w:sz w:val="28"/>
          <w:szCs w:val="28"/>
        </w:rPr>
        <w:t xml:space="preserve">бразовательных организаций  по выявлению и предупреждению детского и (или) семейного неблагополучия, а также информирования </w:t>
      </w:r>
      <w:r>
        <w:rPr>
          <w:sz w:val="28"/>
          <w:szCs w:val="28"/>
        </w:rPr>
        <w:br/>
        <w:t>о фактах чрезвычайных происшествий с участием обучающихся.</w:t>
      </w:r>
    </w:p>
    <w:p w:rsidR="00EE19C1" w:rsidRDefault="005123C6">
      <w:pPr>
        <w:suppressAutoHyphens w:val="0"/>
        <w:ind w:firstLine="709"/>
        <w:jc w:val="both"/>
        <w:rPr>
          <w:color w:val="auto"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с Федеральным законом от 23.06.2016 № 182-ФЗ </w:t>
      </w:r>
      <w:r>
        <w:rPr>
          <w:sz w:val="28"/>
          <w:szCs w:val="28"/>
        </w:rPr>
        <w:br/>
        <w:t>«Об основах</w:t>
      </w:r>
      <w:r>
        <w:rPr>
          <w:sz w:val="28"/>
          <w:szCs w:val="28"/>
        </w:rPr>
        <w:t xml:space="preserve"> системы профилактики правонарушений в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ции» основными направлениями профилактики правонарушений являются </w:t>
      </w:r>
      <w:r>
        <w:rPr>
          <w:color w:val="auto"/>
          <w:kern w:val="0"/>
          <w:sz w:val="28"/>
          <w:szCs w:val="28"/>
          <w:lang w:eastAsia="ru-RU"/>
        </w:rPr>
        <w:t xml:space="preserve">предупреждение безнадзорности, беспризорности </w:t>
      </w:r>
      <w:r>
        <w:rPr>
          <w:color w:val="auto"/>
          <w:kern w:val="0"/>
          <w:sz w:val="28"/>
          <w:szCs w:val="28"/>
          <w:lang w:eastAsia="ru-RU"/>
        </w:rPr>
        <w:br/>
        <w:t>и правонарушений несовершеннолетних, а также</w:t>
      </w:r>
      <w:r>
        <w:rPr>
          <w:sz w:val="28"/>
          <w:szCs w:val="28"/>
        </w:rPr>
        <w:t xml:space="preserve"> </w:t>
      </w:r>
      <w:r>
        <w:rPr>
          <w:color w:val="auto"/>
          <w:kern w:val="0"/>
          <w:sz w:val="28"/>
          <w:szCs w:val="28"/>
          <w:lang w:eastAsia="ru-RU"/>
        </w:rPr>
        <w:t>выявление и устранение причин и условий, с</w:t>
      </w:r>
      <w:r>
        <w:rPr>
          <w:color w:val="auto"/>
          <w:kern w:val="0"/>
          <w:sz w:val="28"/>
          <w:szCs w:val="28"/>
          <w:lang w:eastAsia="ru-RU"/>
        </w:rPr>
        <w:t>пособствующих совершению правонарушений.</w:t>
      </w: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Образовательными организациями на основании статьи 14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закона от 24.06.1999 № 120-ФЗ «Об основах системы профилактики безнадзорности и правонарушений несовершеннолетних» (далее –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ральный закон от 24.</w:t>
      </w:r>
      <w:r>
        <w:rPr>
          <w:sz w:val="28"/>
          <w:szCs w:val="28"/>
        </w:rPr>
        <w:t>06.1999 № 120-ФЗ) осуществляется выявление нес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вершеннолетних и их семей, находящихся в социально опасном положении.</w:t>
      </w: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признаков детского и (или) семейного неблагополучия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приоритетной задачей в профилактической работе образовательного учре</w:t>
      </w:r>
      <w:r>
        <w:rPr>
          <w:sz w:val="28"/>
          <w:szCs w:val="28"/>
        </w:rPr>
        <w:t xml:space="preserve">ждения,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необходимо осуществлять ежедневное наблюд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за поведением детей, их физическим состоянием </w:t>
      </w:r>
      <w:r>
        <w:rPr>
          <w:sz w:val="28"/>
          <w:szCs w:val="28"/>
        </w:rPr>
        <w:br/>
        <w:t>и выяснение причин отсутствия несовершеннолетних в учреждении.</w:t>
      </w: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руководства в работе </w:t>
      </w:r>
      <w:r>
        <w:rPr>
          <w:b/>
          <w:sz w:val="28"/>
          <w:szCs w:val="28"/>
        </w:rPr>
        <w:t>по выявлению признаков</w:t>
      </w:r>
      <w:r>
        <w:rPr>
          <w:sz w:val="28"/>
          <w:szCs w:val="28"/>
        </w:rPr>
        <w:t xml:space="preserve"> неблагополучия образовательным</w:t>
      </w:r>
      <w:r>
        <w:rPr>
          <w:sz w:val="28"/>
          <w:szCs w:val="28"/>
        </w:rPr>
        <w:t>и организациями направляем:</w:t>
      </w: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алгоритм</w:t>
      </w:r>
      <w:r>
        <w:rPr>
          <w:sz w:val="28"/>
          <w:szCs w:val="28"/>
        </w:rPr>
        <w:t xml:space="preserve"> межведомственного взаимодействия органов </w:t>
      </w:r>
      <w:r>
        <w:rPr>
          <w:sz w:val="28"/>
          <w:szCs w:val="28"/>
        </w:rPr>
        <w:br/>
        <w:t xml:space="preserve">и учреждений системы профилактики безнадзорности и правонарушений несовершеннолетних Красноярского края </w:t>
      </w:r>
      <w:r>
        <w:rPr>
          <w:b/>
          <w:sz w:val="28"/>
          <w:szCs w:val="28"/>
        </w:rPr>
        <w:t>по раннему выявлению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и предотвращению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семейного неблагополучия</w:t>
      </w:r>
      <w:r>
        <w:rPr>
          <w:sz w:val="28"/>
          <w:szCs w:val="28"/>
        </w:rPr>
        <w:t>, ведущего</w:t>
      </w:r>
      <w:r>
        <w:rPr>
          <w:sz w:val="28"/>
          <w:szCs w:val="28"/>
        </w:rPr>
        <w:t xml:space="preserve"> к социальному сиротству детей, утвержденный постановлением комиссии по делам нес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вершеннолетних и защите их прав Красноярского края от 19.02.2025 </w:t>
      </w:r>
      <w:r>
        <w:rPr>
          <w:sz w:val="28"/>
          <w:szCs w:val="28"/>
        </w:rPr>
        <w:br/>
        <w:t>№ 16-кдн;</w:t>
      </w:r>
    </w:p>
    <w:p w:rsidR="00EE19C1" w:rsidRDefault="005123C6">
      <w:pPr>
        <w:pStyle w:val="50"/>
        <w:spacing w:after="0"/>
        <w:ind w:left="23" w:right="23" w:firstLine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навигатор профилактики</w:t>
      </w:r>
      <w:r>
        <w:rPr>
          <w:sz w:val="28"/>
          <w:szCs w:val="28"/>
        </w:rPr>
        <w:t xml:space="preserve">, разработанный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совместно с Минздравом России, </w:t>
      </w:r>
      <w:proofErr w:type="spellStart"/>
      <w:r>
        <w:rPr>
          <w:sz w:val="28"/>
          <w:szCs w:val="28"/>
        </w:rPr>
        <w:t>Минобрн</w:t>
      </w:r>
      <w:r>
        <w:rPr>
          <w:sz w:val="28"/>
          <w:szCs w:val="28"/>
        </w:rPr>
        <w:t>ауки</w:t>
      </w:r>
      <w:proofErr w:type="spellEnd"/>
      <w:r>
        <w:rPr>
          <w:sz w:val="28"/>
          <w:szCs w:val="28"/>
        </w:rPr>
        <w:t xml:space="preserve"> России, МВД России, Следственным комитетом Российской Федерации;</w:t>
      </w:r>
    </w:p>
    <w:p w:rsidR="00EE19C1" w:rsidRDefault="005123C6">
      <w:pPr>
        <w:pStyle w:val="50"/>
        <w:spacing w:after="0"/>
        <w:ind w:left="23" w:right="23" w:firstLine="68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  <w:r>
        <w:rPr>
          <w:sz w:val="28"/>
          <w:szCs w:val="28"/>
        </w:rPr>
        <w:t xml:space="preserve"> по выявлению признаков сексуальной эксплуатации и совершения сексуального насилия в отношении несове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шеннолетнего на основе анализа существующих методик </w:t>
      </w:r>
      <w:r>
        <w:rPr>
          <w:sz w:val="28"/>
          <w:szCs w:val="28"/>
        </w:rPr>
        <w:br/>
        <w:t>и реко</w:t>
      </w:r>
      <w:r>
        <w:rPr>
          <w:sz w:val="28"/>
          <w:szCs w:val="28"/>
        </w:rPr>
        <w:t xml:space="preserve">мендуемых к применению на базе образовательных организаций, разработанные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России.</w:t>
      </w:r>
    </w:p>
    <w:p w:rsidR="00EE19C1" w:rsidRDefault="005123C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в работе необходимо учитывать ранее направленный </w:t>
      </w:r>
      <w:r>
        <w:rPr>
          <w:sz w:val="28"/>
          <w:szCs w:val="28"/>
        </w:rPr>
        <w:br/>
        <w:t xml:space="preserve">с грифом «для служебного пользования» </w:t>
      </w:r>
      <w:r>
        <w:rPr>
          <w:b/>
          <w:sz w:val="28"/>
          <w:szCs w:val="28"/>
        </w:rPr>
        <w:t>алгоритм</w:t>
      </w:r>
      <w:r>
        <w:rPr>
          <w:sz w:val="28"/>
          <w:szCs w:val="28"/>
        </w:rPr>
        <w:t xml:space="preserve"> действий сотрудников школ </w:t>
      </w:r>
      <w:r>
        <w:rPr>
          <w:b/>
          <w:sz w:val="28"/>
          <w:szCs w:val="28"/>
        </w:rPr>
        <w:t>по выявлению несовершенн</w:t>
      </w:r>
      <w:r>
        <w:rPr>
          <w:b/>
          <w:sz w:val="28"/>
          <w:szCs w:val="28"/>
        </w:rPr>
        <w:t xml:space="preserve">олетних участников </w:t>
      </w:r>
      <w:proofErr w:type="gramStart"/>
      <w:r>
        <w:rPr>
          <w:b/>
          <w:sz w:val="28"/>
          <w:szCs w:val="28"/>
        </w:rPr>
        <w:t>интернет-сообществ</w:t>
      </w:r>
      <w:proofErr w:type="gramEnd"/>
      <w:r>
        <w:rPr>
          <w:sz w:val="28"/>
          <w:szCs w:val="28"/>
        </w:rPr>
        <w:t>, провоцирующих и склоняющих подростков к потенциально опасному поведению, разработанным ГУ МВД России по Красноярскому краю.</w:t>
      </w: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внимание, что детское и (или) семейное неблагополучие выявляется также </w:t>
      </w:r>
      <w:r>
        <w:rPr>
          <w:b/>
          <w:sz w:val="28"/>
          <w:szCs w:val="28"/>
        </w:rPr>
        <w:t>по результата</w:t>
      </w:r>
      <w:r>
        <w:rPr>
          <w:b/>
          <w:sz w:val="28"/>
          <w:szCs w:val="28"/>
        </w:rPr>
        <w:t>м диагностических исследований</w:t>
      </w:r>
      <w:r>
        <w:rPr>
          <w:sz w:val="28"/>
          <w:szCs w:val="28"/>
        </w:rPr>
        <w:t>, в том числе социально-психологического тестирования и анонимного анкетир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обучающихся 7–11 классов.</w:t>
      </w: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color w:val="000000" w:themeColor="text1"/>
          <w:sz w:val="28"/>
          <w:szCs w:val="28"/>
          <w:highlight w:val="yellow"/>
        </w:rPr>
      </w:pPr>
      <w:r>
        <w:rPr>
          <w:b/>
          <w:sz w:val="28"/>
          <w:szCs w:val="28"/>
        </w:rPr>
        <w:t>При проведении индивидуальной профилактической работы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с семьей и несовершеннолетними необходимо учитывать: </w:t>
      </w:r>
    </w:p>
    <w:p w:rsidR="00EE19C1" w:rsidRDefault="005123C6">
      <w:pPr>
        <w:tabs>
          <w:tab w:val="left" w:pos="1571"/>
          <w:tab w:val="left" w:pos="3146"/>
          <w:tab w:val="left" w:pos="3731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порядок организации индивидуальной профилактической работы </w:t>
      </w:r>
      <w:r>
        <w:rPr>
          <w:color w:val="000000" w:themeColor="text1"/>
          <w:sz w:val="28"/>
          <w:szCs w:val="28"/>
        </w:rPr>
        <w:br/>
        <w:t>в отношении несовершеннолетних и (или) их семей, в том числе находящихся в социально опасном положении, утвержденный постановлением комиссии по делам несовершеннолетних и защите их прав Красноярск</w:t>
      </w:r>
      <w:r>
        <w:rPr>
          <w:color w:val="000000" w:themeColor="text1"/>
          <w:sz w:val="28"/>
          <w:szCs w:val="28"/>
        </w:rPr>
        <w:t>ого края от 22.03.2024 № 29-кдн;</w:t>
      </w:r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алгоритм межведомственного взаимодействия органов и учреждений системы профилактики безнадзорности и правонарушений несовершенн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летних Красноярского края по раннему выявлению </w:t>
      </w:r>
      <w:r>
        <w:rPr>
          <w:sz w:val="28"/>
          <w:szCs w:val="28"/>
        </w:rPr>
        <w:br/>
        <w:t>и предотвращению семейного неблагополучия, веду</w:t>
      </w:r>
      <w:r>
        <w:rPr>
          <w:sz w:val="28"/>
          <w:szCs w:val="28"/>
        </w:rPr>
        <w:t>щего к социальному сиротству детей, утвержденный постановлением комиссии по делам нес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вершеннолетних и защите их прав Красноярского края от 19.02.2025 </w:t>
      </w:r>
      <w:r>
        <w:rPr>
          <w:sz w:val="28"/>
          <w:szCs w:val="28"/>
        </w:rPr>
        <w:br/>
        <w:t>№ 16-кдн;</w:t>
      </w:r>
    </w:p>
    <w:p w:rsidR="00EE19C1" w:rsidRDefault="005123C6">
      <w:pPr>
        <w:tabs>
          <w:tab w:val="left" w:pos="1571"/>
          <w:tab w:val="left" w:pos="3146"/>
          <w:tab w:val="left" w:pos="3731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межведомственного взаимодействия по профилактике суицидального поведения несовершеннол</w:t>
      </w:r>
      <w:r>
        <w:rPr>
          <w:color w:val="000000" w:themeColor="text1"/>
          <w:sz w:val="28"/>
          <w:szCs w:val="28"/>
        </w:rPr>
        <w:t>етних, утвержденный постановлением комиссии по делам несовершеннолетних и защите их прав Красноярского края от 01.12.2023 № 97-кдн;</w:t>
      </w:r>
    </w:p>
    <w:p w:rsidR="00EE19C1" w:rsidRDefault="005123C6">
      <w:pPr>
        <w:tabs>
          <w:tab w:val="left" w:pos="1571"/>
          <w:tab w:val="left" w:pos="3146"/>
          <w:tab w:val="left" w:pos="3731"/>
        </w:tabs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proofErr w:type="gramStart"/>
      <w:r>
        <w:rPr>
          <w:color w:val="000000" w:themeColor="text1"/>
          <w:sz w:val="28"/>
          <w:szCs w:val="28"/>
        </w:rPr>
        <w:lastRenderedPageBreak/>
        <w:t>методические  рекомендации  по  организации  индивидуальной  профилактической работы  с  лицами,  подверженными  идеологичес</w:t>
      </w:r>
      <w:r>
        <w:rPr>
          <w:color w:val="000000" w:themeColor="text1"/>
          <w:sz w:val="28"/>
          <w:szCs w:val="28"/>
        </w:rPr>
        <w:t xml:space="preserve">кому  воздействию  международных террористических  организаций,  украинских  неонацистских  структур  и  других деструктивных  течений, разработанные с учетом опыта </w:t>
      </w:r>
      <w:proofErr w:type="spellStart"/>
      <w:r>
        <w:rPr>
          <w:color w:val="000000" w:themeColor="text1"/>
          <w:sz w:val="28"/>
          <w:szCs w:val="28"/>
        </w:rPr>
        <w:t>Минобрнауки</w:t>
      </w:r>
      <w:proofErr w:type="spellEnd"/>
      <w:r>
        <w:rPr>
          <w:color w:val="000000" w:themeColor="text1"/>
          <w:sz w:val="28"/>
          <w:szCs w:val="28"/>
        </w:rPr>
        <w:t xml:space="preserve"> России, </w:t>
      </w:r>
      <w:proofErr w:type="spellStart"/>
      <w:r>
        <w:rPr>
          <w:color w:val="000000" w:themeColor="text1"/>
          <w:sz w:val="28"/>
          <w:szCs w:val="28"/>
        </w:rPr>
        <w:t>Минпросвещения</w:t>
      </w:r>
      <w:proofErr w:type="spellEnd"/>
      <w:r>
        <w:rPr>
          <w:color w:val="000000" w:themeColor="text1"/>
          <w:sz w:val="28"/>
          <w:szCs w:val="28"/>
        </w:rPr>
        <w:t xml:space="preserve"> России, МВД России, МЧС России, ФАДН России, Минздравом </w:t>
      </w:r>
      <w:r>
        <w:rPr>
          <w:color w:val="000000" w:themeColor="text1"/>
          <w:sz w:val="28"/>
          <w:szCs w:val="28"/>
        </w:rPr>
        <w:t xml:space="preserve">России, </w:t>
      </w:r>
      <w:proofErr w:type="spellStart"/>
      <w:r>
        <w:rPr>
          <w:color w:val="000000" w:themeColor="text1"/>
          <w:sz w:val="28"/>
          <w:szCs w:val="28"/>
        </w:rPr>
        <w:t>Рособрнадзором</w:t>
      </w:r>
      <w:proofErr w:type="spellEnd"/>
      <w:r>
        <w:rPr>
          <w:color w:val="000000" w:themeColor="text1"/>
          <w:sz w:val="28"/>
          <w:szCs w:val="28"/>
        </w:rPr>
        <w:t xml:space="preserve"> и </w:t>
      </w:r>
      <w:proofErr w:type="spellStart"/>
      <w:r>
        <w:rPr>
          <w:color w:val="000000" w:themeColor="text1"/>
          <w:sz w:val="28"/>
          <w:szCs w:val="28"/>
        </w:rPr>
        <w:t>Росмолодежью</w:t>
      </w:r>
      <w:proofErr w:type="spellEnd"/>
      <w:r>
        <w:rPr>
          <w:color w:val="000000" w:themeColor="text1"/>
          <w:sz w:val="28"/>
          <w:szCs w:val="28"/>
        </w:rPr>
        <w:t>.</w:t>
      </w:r>
      <w:proofErr w:type="gramEnd"/>
    </w:p>
    <w:p w:rsidR="00EE19C1" w:rsidRDefault="005123C6">
      <w:pPr>
        <w:pStyle w:val="50"/>
        <w:shd w:val="clear" w:color="auto" w:fill="auto"/>
        <w:spacing w:after="0" w:line="240" w:lineRule="auto"/>
        <w:ind w:left="2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9 Федерального закона от 24.06.1999 № 120-ФЗ,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разовательным организациям необходимо незамедлительно информировать органы и учреждения системы профилактики безнадзорности и правонар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шений несовершенно</w:t>
      </w:r>
      <w:r>
        <w:rPr>
          <w:sz w:val="28"/>
          <w:szCs w:val="28"/>
        </w:rPr>
        <w:t>летних о случаях детского и (или) семейного неблаг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получия.  </w:t>
      </w:r>
    </w:p>
    <w:p w:rsidR="00EE19C1" w:rsidRDefault="005123C6">
      <w:pPr>
        <w:ind w:firstLine="72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Информирование</w:t>
      </w:r>
      <w:r>
        <w:rPr>
          <w:sz w:val="28"/>
          <w:szCs w:val="28"/>
        </w:rPr>
        <w:t xml:space="preserve"> органов и учреждений системы профилактики безнадзорности и правонарушений несовершеннолетних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всех случаях детского и (или) семейного неблагополучия направляется служебным </w:t>
      </w:r>
      <w:r>
        <w:rPr>
          <w:b/>
          <w:sz w:val="28"/>
          <w:szCs w:val="28"/>
        </w:rPr>
        <w:t>сообщением,</w:t>
      </w:r>
      <w:r>
        <w:rPr>
          <w:sz w:val="28"/>
          <w:szCs w:val="28"/>
        </w:rPr>
        <w:t xml:space="preserve"> в соответствии с порядком межведомственного взаимодействия органов и учреждений системы профилактики безнадзорности и правонарушений несовершеннолетних в Красноярском крае по выявлению детского и семейного неблагополучия, утвержденному </w:t>
      </w:r>
      <w:r>
        <w:rPr>
          <w:b/>
          <w:sz w:val="28"/>
          <w:szCs w:val="28"/>
        </w:rPr>
        <w:t>постанов</w:t>
      </w:r>
      <w:r>
        <w:rPr>
          <w:b/>
          <w:sz w:val="28"/>
          <w:szCs w:val="28"/>
        </w:rPr>
        <w:t xml:space="preserve">лением Правительства Красноярского края от 02.10.2015 </w:t>
      </w:r>
      <w:r>
        <w:rPr>
          <w:b/>
          <w:sz w:val="28"/>
          <w:szCs w:val="28"/>
        </w:rPr>
        <w:br/>
        <w:t xml:space="preserve">№ 516-п </w:t>
      </w:r>
      <w:r>
        <w:rPr>
          <w:sz w:val="28"/>
          <w:szCs w:val="28"/>
        </w:rPr>
        <w:t>(далее – Порядок).</w:t>
      </w:r>
    </w:p>
    <w:p w:rsidR="00EE19C1" w:rsidRDefault="005123C6">
      <w:pPr>
        <w:ind w:firstLine="72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Также обращаем внимание, что муниципальный орган управления образования </w:t>
      </w:r>
      <w:r>
        <w:rPr>
          <w:color w:val="auto"/>
          <w:kern w:val="0"/>
          <w:sz w:val="28"/>
          <w:szCs w:val="28"/>
          <w:lang w:eastAsia="ru-RU"/>
        </w:rPr>
        <w:t xml:space="preserve">согласно приложению № 1 к Порядку </w:t>
      </w:r>
      <w:r>
        <w:rPr>
          <w:b/>
          <w:color w:val="auto"/>
          <w:kern w:val="0"/>
          <w:sz w:val="28"/>
          <w:szCs w:val="28"/>
          <w:lang w:eastAsia="ru-RU"/>
        </w:rPr>
        <w:t>направляет информацию в</w:t>
      </w:r>
      <w:r>
        <w:rPr>
          <w:b/>
          <w:sz w:val="28"/>
          <w:szCs w:val="28"/>
        </w:rPr>
        <w:t xml:space="preserve"> министерство</w:t>
      </w:r>
      <w:r>
        <w:rPr>
          <w:sz w:val="28"/>
          <w:szCs w:val="28"/>
        </w:rPr>
        <w:t xml:space="preserve">. </w:t>
      </w:r>
    </w:p>
    <w:p w:rsidR="00EE19C1" w:rsidRDefault="005123C6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 выявлении </w:t>
      </w:r>
      <w:r>
        <w:rPr>
          <w:b/>
          <w:sz w:val="28"/>
          <w:szCs w:val="28"/>
          <w:lang w:eastAsia="en-US"/>
        </w:rPr>
        <w:t>резонансного со</w:t>
      </w:r>
      <w:r>
        <w:rPr>
          <w:b/>
          <w:sz w:val="28"/>
          <w:szCs w:val="28"/>
          <w:lang w:eastAsia="en-US"/>
        </w:rPr>
        <w:t>бытия</w:t>
      </w:r>
      <w:r>
        <w:rPr>
          <w:sz w:val="28"/>
          <w:szCs w:val="28"/>
          <w:lang w:eastAsia="en-US"/>
        </w:rPr>
        <w:t xml:space="preserve">  муниципальный орган управления образованием незамедлительно (не более часа с момента,</w:t>
      </w:r>
      <w:r>
        <w:rPr>
          <w:sz w:val="28"/>
          <w:szCs w:val="28"/>
          <w:lang w:eastAsia="en-US"/>
        </w:rPr>
        <w:br/>
        <w:t>как стало известно о происшедшем случае) должен направить</w:t>
      </w:r>
      <w:r>
        <w:rPr>
          <w:sz w:val="28"/>
          <w:szCs w:val="28"/>
          <w:lang w:eastAsia="en-US"/>
        </w:rPr>
        <w:br/>
        <w:t>в министерство оперативную информацию согласно заданной Аналитическим центром ФГБУ «ФИОКО» форме сбора да</w:t>
      </w:r>
      <w:r>
        <w:rPr>
          <w:sz w:val="28"/>
          <w:szCs w:val="28"/>
          <w:lang w:eastAsia="en-US"/>
        </w:rPr>
        <w:t>нных «Экстренное сообщение по резонансному событию» (письмо министерства от 24.04.2024 № 75-4762 прилагается).</w:t>
      </w:r>
    </w:p>
    <w:p w:rsidR="00EE19C1" w:rsidRDefault="0051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На основании </w:t>
      </w:r>
      <w:r>
        <w:rPr>
          <w:b/>
          <w:sz w:val="28"/>
          <w:szCs w:val="28"/>
          <w:lang w:eastAsia="en-US"/>
        </w:rPr>
        <w:t>Алгоритма информирования образовательными организациями</w:t>
      </w:r>
      <w:r>
        <w:rPr>
          <w:sz w:val="28"/>
          <w:szCs w:val="28"/>
          <w:lang w:eastAsia="en-US"/>
        </w:rPr>
        <w:t xml:space="preserve"> Красноярского края правоохранительных органов </w:t>
      </w:r>
      <w:r>
        <w:rPr>
          <w:sz w:val="28"/>
          <w:szCs w:val="28"/>
          <w:lang w:eastAsia="en-US"/>
        </w:rPr>
        <w:br/>
      </w:r>
      <w:r>
        <w:rPr>
          <w:b/>
          <w:sz w:val="28"/>
          <w:szCs w:val="28"/>
          <w:lang w:eastAsia="en-US"/>
        </w:rPr>
        <w:t xml:space="preserve">при выявлении деструктивного </w:t>
      </w:r>
      <w:r>
        <w:rPr>
          <w:b/>
          <w:sz w:val="28"/>
          <w:szCs w:val="28"/>
          <w:lang w:eastAsia="en-US"/>
        </w:rPr>
        <w:t>поведения</w:t>
      </w:r>
      <w:r>
        <w:rPr>
          <w:sz w:val="28"/>
          <w:szCs w:val="28"/>
          <w:lang w:eastAsia="en-US"/>
        </w:rPr>
        <w:t xml:space="preserve"> (происшествия) среди участников образовательного процесса, разработанного </w:t>
      </w:r>
      <w:r>
        <w:rPr>
          <w:sz w:val="28"/>
          <w:szCs w:val="28"/>
        </w:rPr>
        <w:t xml:space="preserve">министерством </w:t>
      </w:r>
      <w:r>
        <w:rPr>
          <w:sz w:val="28"/>
          <w:szCs w:val="28"/>
        </w:rPr>
        <w:br/>
        <w:t xml:space="preserve">во взаимодействии с ГУ МВД России по Красноярскому краю и УФСБ России по Красноярскому краю </w:t>
      </w:r>
    </w:p>
    <w:p w:rsidR="00EE19C1" w:rsidRDefault="005123C6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при выявлении случаев деструктивного поведения</w:t>
      </w:r>
      <w:r>
        <w:rPr>
          <w:sz w:val="28"/>
          <w:szCs w:val="28"/>
        </w:rPr>
        <w:t xml:space="preserve"> (происшествий) ср</w:t>
      </w:r>
      <w:r>
        <w:rPr>
          <w:sz w:val="28"/>
          <w:szCs w:val="28"/>
        </w:rPr>
        <w:t xml:space="preserve">еди участников образовательного процесса </w:t>
      </w:r>
      <w:r>
        <w:rPr>
          <w:b/>
          <w:sz w:val="28"/>
          <w:szCs w:val="28"/>
        </w:rPr>
        <w:t>руководителем образовательной организации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течение 2 часов</w:t>
      </w:r>
      <w:r>
        <w:rPr>
          <w:sz w:val="28"/>
          <w:szCs w:val="28"/>
        </w:rPr>
        <w:t xml:space="preserve"> с момента выявления происшествия (либо поступления запроса) в соответствии с приложением </w:t>
      </w:r>
      <w:r>
        <w:rPr>
          <w:sz w:val="28"/>
          <w:szCs w:val="28"/>
        </w:rPr>
        <w:br/>
        <w:t xml:space="preserve">№ 2 к указанному алгоритму (прилагается) информирует </w:t>
      </w:r>
      <w:r>
        <w:rPr>
          <w:b/>
          <w:sz w:val="28"/>
          <w:szCs w:val="28"/>
        </w:rPr>
        <w:t>региональног</w:t>
      </w:r>
      <w:r>
        <w:rPr>
          <w:b/>
          <w:sz w:val="28"/>
          <w:szCs w:val="28"/>
        </w:rPr>
        <w:t>о координатора</w:t>
      </w:r>
      <w:r>
        <w:rPr>
          <w:sz w:val="28"/>
          <w:szCs w:val="28"/>
        </w:rPr>
        <w:t xml:space="preserve"> – главного специалиста отдела воспитания и кадетских учебных заведений министерства Качанову Анну Андреевну </w:t>
      </w:r>
      <w:r>
        <w:rPr>
          <w:sz w:val="28"/>
          <w:szCs w:val="28"/>
        </w:rPr>
        <w:br/>
        <w:t xml:space="preserve">(тел. 8-913-177-88-77, </w:t>
      </w:r>
      <w:proofErr w:type="spellStart"/>
      <w:r>
        <w:rPr>
          <w:sz w:val="28"/>
          <w:szCs w:val="28"/>
        </w:rPr>
        <w:t>мессенджер</w:t>
      </w:r>
      <w:proofErr w:type="spell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MAX</w:t>
      </w:r>
      <w:r>
        <w:rPr>
          <w:sz w:val="28"/>
          <w:szCs w:val="28"/>
        </w:rPr>
        <w:t xml:space="preserve">»), </w:t>
      </w:r>
      <w:r>
        <w:rPr>
          <w:b/>
          <w:sz w:val="28"/>
          <w:szCs w:val="28"/>
        </w:rPr>
        <w:t xml:space="preserve">ГУ МВД России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lastRenderedPageBreak/>
        <w:t>по Красноярскому краю</w:t>
      </w:r>
      <w:r>
        <w:rPr>
          <w:sz w:val="28"/>
          <w:szCs w:val="28"/>
        </w:rPr>
        <w:t xml:space="preserve"> – старшего инспектора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отдела организации деятельности</w:t>
      </w:r>
      <w:r>
        <w:rPr>
          <w:sz w:val="28"/>
          <w:szCs w:val="28"/>
        </w:rPr>
        <w:t xml:space="preserve"> подразделений по делам несовершеннолетних Управления организации деятельности участковых уполномоченных полиции </w:t>
      </w:r>
      <w:r>
        <w:rPr>
          <w:sz w:val="28"/>
          <w:szCs w:val="28"/>
        </w:rPr>
        <w:br/>
        <w:t>и подразделений по делам несовершеннолетних ГУ МВД России по Красноярскому краю Бояринову Марию Дмитриевну (эл. почта: mboiarinova@mvd.ru, тел</w:t>
      </w:r>
      <w:r>
        <w:rPr>
          <w:sz w:val="28"/>
          <w:szCs w:val="28"/>
        </w:rPr>
        <w:t>. 8 (391) 245-93-98), либо старшего инспектора отдела организации деятельности подразделений по делам несовершеннолетних Управления организации деятельности участковых уполномоченных полиции и подразделений по делам несовершеннолетних ГУ МВД России</w:t>
      </w:r>
      <w:proofErr w:type="gramEnd"/>
      <w:r>
        <w:rPr>
          <w:sz w:val="28"/>
          <w:szCs w:val="28"/>
        </w:rPr>
        <w:t xml:space="preserve"> по Крас</w:t>
      </w:r>
      <w:r>
        <w:rPr>
          <w:sz w:val="28"/>
          <w:szCs w:val="28"/>
        </w:rPr>
        <w:t xml:space="preserve">ноярскому краю Герасимову Наталью Владимировну (эл. почта: ngerasimova5@mvd.ru, тел. 8 (391) 245-92-38). </w:t>
      </w:r>
    </w:p>
    <w:p w:rsidR="00EE19C1" w:rsidRDefault="0051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учесть</w:t>
      </w:r>
      <w:r>
        <w:rPr>
          <w:b/>
          <w:sz w:val="28"/>
          <w:szCs w:val="28"/>
        </w:rPr>
        <w:t xml:space="preserve"> важную составляющую </w:t>
      </w:r>
      <w:r>
        <w:rPr>
          <w:sz w:val="28"/>
          <w:szCs w:val="28"/>
        </w:rPr>
        <w:t>данного</w:t>
      </w:r>
      <w:r>
        <w:rPr>
          <w:b/>
          <w:sz w:val="28"/>
          <w:szCs w:val="28"/>
        </w:rPr>
        <w:t xml:space="preserve"> алгоритма –   </w:t>
      </w:r>
      <w:r>
        <w:rPr>
          <w:sz w:val="28"/>
          <w:szCs w:val="28"/>
        </w:rPr>
        <w:t xml:space="preserve">руководитель образовательной организации </w:t>
      </w:r>
      <w:r>
        <w:rPr>
          <w:b/>
          <w:sz w:val="28"/>
          <w:szCs w:val="28"/>
        </w:rPr>
        <w:t>не информирует участников происшествия</w:t>
      </w:r>
      <w:r>
        <w:rPr>
          <w:sz w:val="28"/>
          <w:szCs w:val="28"/>
        </w:rPr>
        <w:t xml:space="preserve"> о направлении информации по указанным адресам, сохраняет полную конфиденциальность. </w:t>
      </w:r>
    </w:p>
    <w:p w:rsidR="00EE19C1" w:rsidRDefault="0051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Указанный алгоритм направлен министерством в Ваш адрес с грифом «для служебного пользования».</w:t>
      </w:r>
    </w:p>
    <w:p w:rsidR="00EE19C1" w:rsidRDefault="00512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Информацию, содержащуюся в настоящем письме, необходимо довести до сведения </w:t>
      </w:r>
      <w:r>
        <w:rPr>
          <w:sz w:val="28"/>
          <w:szCs w:val="28"/>
        </w:rPr>
        <w:t xml:space="preserve">руководителей образовательных организаций, расположенных на территории вашего муниципального образования. Настоящее письмо </w:t>
      </w:r>
      <w:r>
        <w:rPr>
          <w:b/>
          <w:sz w:val="28"/>
          <w:szCs w:val="28"/>
        </w:rPr>
        <w:t>не подлежит</w:t>
      </w:r>
      <w:r>
        <w:rPr>
          <w:sz w:val="28"/>
          <w:szCs w:val="28"/>
        </w:rPr>
        <w:t xml:space="preserve"> рассылке по электронной почте, публикации в сети Интернет и размещению в других общедоступных местах.</w:t>
      </w:r>
      <w:r>
        <w:rPr>
          <w:sz w:val="28"/>
          <w:szCs w:val="28"/>
        </w:rPr>
        <w:tab/>
      </w:r>
    </w:p>
    <w:p w:rsidR="00EE19C1" w:rsidRDefault="005123C6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Приложение: </w:t>
      </w:r>
      <w:r>
        <w:rPr>
          <w:color w:val="000000"/>
          <w:sz w:val="28"/>
          <w:szCs w:val="28"/>
        </w:rPr>
        <w:t>архивн</w:t>
      </w:r>
      <w:r>
        <w:rPr>
          <w:color w:val="000000"/>
          <w:sz w:val="28"/>
          <w:szCs w:val="28"/>
        </w:rPr>
        <w:t xml:space="preserve">ый файл формата </w:t>
      </w:r>
      <w:r>
        <w:rPr>
          <w:color w:val="000000"/>
          <w:sz w:val="28"/>
          <w:szCs w:val="28"/>
          <w:lang w:val="en-US"/>
        </w:rPr>
        <w:t>zip</w:t>
      </w:r>
      <w:r>
        <w:rPr>
          <w:color w:val="000000"/>
          <w:sz w:val="28"/>
          <w:szCs w:val="28"/>
        </w:rPr>
        <w:t>.</w:t>
      </w:r>
    </w:p>
    <w:p w:rsidR="00EE19C1" w:rsidRDefault="00EE19C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p w:rsidR="00EE19C1" w:rsidRDefault="00EE19C1">
      <w:pPr>
        <w:suppressAutoHyphens w:val="0"/>
        <w:contextualSpacing/>
        <w:jc w:val="center"/>
        <w:rPr>
          <w:color w:val="auto"/>
          <w:kern w:val="0"/>
          <w:sz w:val="28"/>
          <w:szCs w:val="28"/>
          <w:lang w:eastAsia="ru-RU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3368"/>
        <w:gridCol w:w="567"/>
        <w:gridCol w:w="3118"/>
        <w:gridCol w:w="426"/>
        <w:gridCol w:w="1843"/>
      </w:tblGrid>
      <w:tr w:rsidR="00EE19C1">
        <w:tc>
          <w:tcPr>
            <w:tcW w:w="3935" w:type="dxa"/>
            <w:gridSpan w:val="2"/>
          </w:tcPr>
          <w:p w:rsidR="00EE19C1" w:rsidRDefault="005123C6">
            <w:pPr>
              <w:spacing w:line="276" w:lineRule="auto"/>
              <w:ind w:right="-22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ar-SA"/>
              </w:rPr>
              <w:t>Заместитель министра</w:t>
            </w:r>
          </w:p>
        </w:tc>
        <w:tc>
          <w:tcPr>
            <w:tcW w:w="3118" w:type="dxa"/>
          </w:tcPr>
          <w:p w:rsidR="00EE19C1" w:rsidRDefault="00EE19C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2"/>
          </w:tcPr>
          <w:p w:rsidR="00EE19C1" w:rsidRDefault="005123C6">
            <w:pPr>
              <w:spacing w:line="276" w:lineRule="auto"/>
              <w:ind w:left="312" w:hanging="312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color w:val="auto"/>
                <w:kern w:val="0"/>
                <w:sz w:val="28"/>
                <w:szCs w:val="28"/>
                <w:lang w:eastAsia="ru-RU"/>
              </w:rPr>
              <w:t xml:space="preserve">К.Л. </w:t>
            </w:r>
            <w:proofErr w:type="spellStart"/>
            <w:r>
              <w:rPr>
                <w:color w:val="auto"/>
                <w:kern w:val="0"/>
                <w:sz w:val="28"/>
                <w:szCs w:val="28"/>
                <w:lang w:eastAsia="ru-RU"/>
              </w:rPr>
              <w:t>Масюлис</w:t>
            </w:r>
            <w:proofErr w:type="spellEnd"/>
          </w:p>
        </w:tc>
      </w:tr>
      <w:tr w:rsidR="00EE19C1">
        <w:tc>
          <w:tcPr>
            <w:tcW w:w="3368" w:type="dxa"/>
          </w:tcPr>
          <w:p w:rsidR="00EE19C1" w:rsidRDefault="00EE19C1">
            <w:pPr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gridSpan w:val="3"/>
            <w:vMerge w:val="restart"/>
          </w:tcPr>
          <w:p w:rsidR="00EE19C1" w:rsidRDefault="005123C6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717165" cy="1224280"/>
                  <wp:effectExtent l="0" t="0" r="0" b="0"/>
                  <wp:wrapNone/>
                  <wp:docPr id="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EE19C1" w:rsidRDefault="00EE19C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19C1" w:rsidRDefault="00EE19C1">
            <w:pPr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  <w:tr w:rsidR="00EE19C1">
        <w:tc>
          <w:tcPr>
            <w:tcW w:w="3368" w:type="dxa"/>
          </w:tcPr>
          <w:p w:rsidR="00EE19C1" w:rsidRDefault="00EE19C1">
            <w:pPr>
              <w:spacing w:line="276" w:lineRule="auto"/>
              <w:ind w:right="-222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gridSpan w:val="3"/>
            <w:vMerge/>
          </w:tcPr>
          <w:p w:rsidR="00EE19C1" w:rsidRDefault="00EE19C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E19C1" w:rsidRDefault="00EE19C1">
            <w:pPr>
              <w:spacing w:line="276" w:lineRule="auto"/>
              <w:ind w:left="312" w:hanging="312"/>
              <w:jc w:val="right"/>
              <w:rPr>
                <w:color w:val="auto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EE19C1" w:rsidRDefault="00EE19C1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EE19C1" w:rsidRDefault="00EE19C1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EE19C1" w:rsidRDefault="00EE19C1">
      <w:pPr>
        <w:suppressAutoHyphens w:val="0"/>
        <w:contextualSpacing/>
        <w:jc w:val="both"/>
        <w:rPr>
          <w:color w:val="auto"/>
          <w:kern w:val="0"/>
          <w:sz w:val="28"/>
          <w:szCs w:val="28"/>
          <w:lang w:eastAsia="ru-RU"/>
        </w:rPr>
      </w:pPr>
    </w:p>
    <w:p w:rsidR="00EE19C1" w:rsidRDefault="00EE19C1">
      <w:pPr>
        <w:jc w:val="both"/>
        <w:rPr>
          <w:sz w:val="28"/>
          <w:szCs w:val="28"/>
        </w:rPr>
      </w:pPr>
    </w:p>
    <w:p w:rsidR="00EE19C1" w:rsidRDefault="00EE19C1">
      <w:pPr>
        <w:jc w:val="both"/>
        <w:rPr>
          <w:sz w:val="28"/>
          <w:szCs w:val="28"/>
        </w:rPr>
      </w:pPr>
    </w:p>
    <w:p w:rsidR="00EE19C1" w:rsidRDefault="00EE19C1">
      <w:pPr>
        <w:jc w:val="both"/>
        <w:rPr>
          <w:sz w:val="28"/>
          <w:szCs w:val="28"/>
        </w:rPr>
      </w:pPr>
    </w:p>
    <w:p w:rsidR="00EE19C1" w:rsidRDefault="00EE19C1">
      <w:pPr>
        <w:jc w:val="both"/>
        <w:rPr>
          <w:sz w:val="28"/>
          <w:szCs w:val="28"/>
        </w:rPr>
      </w:pPr>
    </w:p>
    <w:p w:rsidR="00EE19C1" w:rsidRDefault="00EE19C1">
      <w:pPr>
        <w:jc w:val="both"/>
        <w:rPr>
          <w:sz w:val="28"/>
          <w:szCs w:val="28"/>
        </w:rPr>
      </w:pPr>
    </w:p>
    <w:p w:rsidR="00EE19C1" w:rsidRDefault="00EE19C1">
      <w:pPr>
        <w:jc w:val="both"/>
        <w:rPr>
          <w:sz w:val="28"/>
          <w:szCs w:val="28"/>
        </w:rPr>
      </w:pPr>
    </w:p>
    <w:p w:rsidR="00EE19C1" w:rsidRDefault="00EE19C1">
      <w:pPr>
        <w:jc w:val="both"/>
        <w:rPr>
          <w:sz w:val="28"/>
          <w:szCs w:val="28"/>
        </w:rPr>
      </w:pPr>
    </w:p>
    <w:p w:rsidR="00EE19C1" w:rsidRDefault="005123C6">
      <w:pPr>
        <w:pStyle w:val="16"/>
        <w:widowControl/>
        <w:jc w:val="both"/>
      </w:pPr>
      <w:r>
        <w:t>Качанова Анна Андреевна</w:t>
      </w:r>
    </w:p>
    <w:p w:rsidR="00EE19C1" w:rsidRDefault="005123C6">
      <w:pPr>
        <w:pStyle w:val="16"/>
        <w:widowControl/>
        <w:jc w:val="both"/>
      </w:pPr>
      <w:r>
        <w:t>+7 (391) 222 53 04</w:t>
      </w:r>
    </w:p>
    <w:p w:rsidR="00EE19C1" w:rsidRDefault="00EE19C1">
      <w:pPr>
        <w:jc w:val="both"/>
      </w:pPr>
    </w:p>
    <w:p w:rsidR="00EE19C1" w:rsidRDefault="00EE19C1">
      <w:pPr>
        <w:jc w:val="both"/>
      </w:pPr>
    </w:p>
    <w:p w:rsidR="00EE19C1" w:rsidRDefault="00EE19C1">
      <w:pPr>
        <w:jc w:val="both"/>
      </w:pPr>
    </w:p>
    <w:sectPr w:rsidR="00EE19C1">
      <w:headerReference w:type="default" r:id="rId11"/>
      <w:pgSz w:w="11906" w:h="16838"/>
      <w:pgMar w:top="1134" w:right="991" w:bottom="1134" w:left="1701" w:header="720" w:footer="0" w:gutter="0"/>
      <w:cols w:space="720"/>
      <w:formProt w:val="0"/>
      <w:titlePg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C6" w:rsidRDefault="005123C6">
      <w:r>
        <w:separator/>
      </w:r>
    </w:p>
  </w:endnote>
  <w:endnote w:type="continuationSeparator" w:id="0">
    <w:p w:rsidR="005123C6" w:rsidRDefault="0051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C6" w:rsidRDefault="005123C6">
      <w:r>
        <w:separator/>
      </w:r>
    </w:p>
  </w:footnote>
  <w:footnote w:type="continuationSeparator" w:id="0">
    <w:p w:rsidR="005123C6" w:rsidRDefault="00512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052084"/>
      <w:docPartObj>
        <w:docPartGallery w:val="Page Numbers (Top of Page)"/>
        <w:docPartUnique/>
      </w:docPartObj>
    </w:sdtPr>
    <w:sdtEndPr/>
    <w:sdtContent>
      <w:p w:rsidR="00EE19C1" w:rsidRDefault="005123C6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71155">
          <w:rPr>
            <w:noProof/>
          </w:rPr>
          <w:t>4</w:t>
        </w:r>
        <w:r>
          <w:fldChar w:fldCharType="end"/>
        </w:r>
      </w:p>
    </w:sdtContent>
  </w:sdt>
  <w:p w:rsidR="00EE19C1" w:rsidRDefault="00EE19C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9C1"/>
    <w:rsid w:val="00071155"/>
    <w:rsid w:val="005123C6"/>
    <w:rsid w:val="00EE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D7"/>
    <w:rPr>
      <w:color w:val="00000A"/>
      <w:kern w:val="2"/>
      <w:lang w:eastAsia="zh-CN"/>
    </w:rPr>
  </w:style>
  <w:style w:type="paragraph" w:styleId="1">
    <w:name w:val="heading 1"/>
    <w:basedOn w:val="a0"/>
    <w:next w:val="a1"/>
    <w:qFormat/>
    <w:rsid w:val="00651AD7"/>
    <w:pPr>
      <w:tabs>
        <w:tab w:val="left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51AD7"/>
    <w:pPr>
      <w:tabs>
        <w:tab w:val="left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51AD7"/>
    <w:pPr>
      <w:tabs>
        <w:tab w:val="left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651AD7"/>
  </w:style>
  <w:style w:type="character" w:customStyle="1" w:styleId="WW8Num1z1">
    <w:name w:val="WW8Num1z1"/>
    <w:qFormat/>
    <w:rsid w:val="00651AD7"/>
  </w:style>
  <w:style w:type="character" w:customStyle="1" w:styleId="WW8Num1z2">
    <w:name w:val="WW8Num1z2"/>
    <w:qFormat/>
    <w:rsid w:val="00651AD7"/>
  </w:style>
  <w:style w:type="character" w:customStyle="1" w:styleId="WW8Num1z3">
    <w:name w:val="WW8Num1z3"/>
    <w:qFormat/>
    <w:rsid w:val="00651AD7"/>
  </w:style>
  <w:style w:type="character" w:customStyle="1" w:styleId="WW8Num1z4">
    <w:name w:val="WW8Num1z4"/>
    <w:qFormat/>
    <w:rsid w:val="00651AD7"/>
  </w:style>
  <w:style w:type="character" w:customStyle="1" w:styleId="WW8Num1z5">
    <w:name w:val="WW8Num1z5"/>
    <w:qFormat/>
    <w:rsid w:val="00651AD7"/>
  </w:style>
  <w:style w:type="character" w:customStyle="1" w:styleId="WW8Num1z6">
    <w:name w:val="WW8Num1z6"/>
    <w:qFormat/>
    <w:rsid w:val="00651AD7"/>
  </w:style>
  <w:style w:type="character" w:customStyle="1" w:styleId="WW8Num1z7">
    <w:name w:val="WW8Num1z7"/>
    <w:qFormat/>
    <w:rsid w:val="00651AD7"/>
  </w:style>
  <w:style w:type="character" w:customStyle="1" w:styleId="WW8Num1z8">
    <w:name w:val="WW8Num1z8"/>
    <w:qFormat/>
    <w:rsid w:val="00651AD7"/>
  </w:style>
  <w:style w:type="character" w:customStyle="1" w:styleId="WW8Num2z0">
    <w:name w:val="WW8Num2z0"/>
    <w:qFormat/>
    <w:rsid w:val="00651AD7"/>
  </w:style>
  <w:style w:type="character" w:customStyle="1" w:styleId="WW8Num2z1">
    <w:name w:val="WW8Num2z1"/>
    <w:qFormat/>
    <w:rsid w:val="00651AD7"/>
  </w:style>
  <w:style w:type="character" w:customStyle="1" w:styleId="WW8Num2z2">
    <w:name w:val="WW8Num2z2"/>
    <w:qFormat/>
    <w:rsid w:val="00651AD7"/>
  </w:style>
  <w:style w:type="character" w:customStyle="1" w:styleId="WW8Num2z3">
    <w:name w:val="WW8Num2z3"/>
    <w:qFormat/>
    <w:rsid w:val="00651AD7"/>
  </w:style>
  <w:style w:type="character" w:customStyle="1" w:styleId="WW8Num2z4">
    <w:name w:val="WW8Num2z4"/>
    <w:qFormat/>
    <w:rsid w:val="00651AD7"/>
  </w:style>
  <w:style w:type="character" w:customStyle="1" w:styleId="WW8Num2z5">
    <w:name w:val="WW8Num2z5"/>
    <w:qFormat/>
    <w:rsid w:val="00651AD7"/>
  </w:style>
  <w:style w:type="character" w:customStyle="1" w:styleId="WW8Num2z6">
    <w:name w:val="WW8Num2z6"/>
    <w:qFormat/>
    <w:rsid w:val="00651AD7"/>
  </w:style>
  <w:style w:type="character" w:customStyle="1" w:styleId="WW8Num2z7">
    <w:name w:val="WW8Num2z7"/>
    <w:qFormat/>
    <w:rsid w:val="00651AD7"/>
  </w:style>
  <w:style w:type="character" w:customStyle="1" w:styleId="WW8Num2z8">
    <w:name w:val="WW8Num2z8"/>
    <w:qFormat/>
    <w:rsid w:val="00651AD7"/>
  </w:style>
  <w:style w:type="character" w:customStyle="1" w:styleId="30">
    <w:name w:val="Основной шрифт абзаца3"/>
    <w:qFormat/>
    <w:rsid w:val="00651AD7"/>
  </w:style>
  <w:style w:type="character" w:customStyle="1" w:styleId="20">
    <w:name w:val="Основной шрифт абзаца2"/>
    <w:qFormat/>
    <w:rsid w:val="00651AD7"/>
  </w:style>
  <w:style w:type="character" w:customStyle="1" w:styleId="10">
    <w:name w:val="Основной шрифт абзаца1"/>
    <w:qFormat/>
    <w:rsid w:val="00651AD7"/>
  </w:style>
  <w:style w:type="character" w:styleId="a5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qFormat/>
    <w:rsid w:val="00651AD7"/>
  </w:style>
  <w:style w:type="character" w:customStyle="1" w:styleId="field-value">
    <w:name w:val="field-value"/>
    <w:basedOn w:val="4"/>
    <w:qFormat/>
    <w:rsid w:val="00651AD7"/>
  </w:style>
  <w:style w:type="character" w:customStyle="1" w:styleId="a6">
    <w:name w:val="Текст выноски Знак"/>
    <w:qFormat/>
    <w:rsid w:val="00651AD7"/>
    <w:rPr>
      <w:rFonts w:ascii="Tahoma" w:hAnsi="Tahoma" w:cs="Tahoma"/>
      <w:sz w:val="16"/>
      <w:szCs w:val="16"/>
    </w:rPr>
  </w:style>
  <w:style w:type="character" w:customStyle="1" w:styleId="11">
    <w:name w:val="Строгий1"/>
    <w:qFormat/>
    <w:rsid w:val="00651AD7"/>
    <w:rPr>
      <w:b/>
      <w:bCs/>
    </w:rPr>
  </w:style>
  <w:style w:type="character" w:customStyle="1" w:styleId="a7">
    <w:name w:val="Маркеры списка"/>
    <w:qFormat/>
    <w:rsid w:val="00651AD7"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  <w:rsid w:val="00651AD7"/>
    <w:rPr>
      <w:rFonts w:ascii="Times New Roman" w:hAnsi="Times New Roman" w:cs="Times New Roman"/>
      <w:sz w:val="28"/>
      <w:szCs w:val="28"/>
    </w:rPr>
  </w:style>
  <w:style w:type="character" w:customStyle="1" w:styleId="12">
    <w:name w:val="Текст выноски Знак1"/>
    <w:basedOn w:val="a2"/>
    <w:link w:val="a9"/>
    <w:uiPriority w:val="99"/>
    <w:semiHidden/>
    <w:qFormat/>
    <w:rsid w:val="00B423DF"/>
    <w:rPr>
      <w:rFonts w:ascii="Tahoma" w:hAnsi="Tahoma" w:cs="Tahoma"/>
      <w:color w:val="00000A"/>
      <w:kern w:val="2"/>
      <w:sz w:val="16"/>
      <w:szCs w:val="16"/>
      <w:lang w:eastAsia="zh-CN"/>
    </w:rPr>
  </w:style>
  <w:style w:type="character" w:customStyle="1" w:styleId="apple-converted-space">
    <w:name w:val="apple-converted-space"/>
    <w:qFormat/>
    <w:rsid w:val="00F40DA8"/>
  </w:style>
  <w:style w:type="character" w:styleId="aa">
    <w:name w:val="Strong"/>
    <w:basedOn w:val="a2"/>
    <w:uiPriority w:val="22"/>
    <w:qFormat/>
    <w:rsid w:val="009A6FD3"/>
    <w:rPr>
      <w:b/>
      <w:bCs/>
    </w:rPr>
  </w:style>
  <w:style w:type="character" w:customStyle="1" w:styleId="ab">
    <w:name w:val="Верхний колонтитул Знак"/>
    <w:basedOn w:val="a2"/>
    <w:link w:val="ac"/>
    <w:uiPriority w:val="99"/>
    <w:qFormat/>
    <w:rsid w:val="00B61F19"/>
    <w:rPr>
      <w:color w:val="00000A"/>
      <w:kern w:val="2"/>
      <w:lang w:eastAsia="zh-CN"/>
    </w:rPr>
  </w:style>
  <w:style w:type="character" w:customStyle="1" w:styleId="ad">
    <w:name w:val="Нижний колонтитул Знак"/>
    <w:basedOn w:val="a2"/>
    <w:link w:val="ae"/>
    <w:uiPriority w:val="99"/>
    <w:qFormat/>
    <w:rsid w:val="00B61F19"/>
    <w:rPr>
      <w:color w:val="00000A"/>
      <w:kern w:val="2"/>
      <w:lang w:eastAsia="zh-CN"/>
    </w:rPr>
  </w:style>
  <w:style w:type="character" w:customStyle="1" w:styleId="5">
    <w:name w:val="Основной текст (5)_"/>
    <w:basedOn w:val="a2"/>
    <w:link w:val="50"/>
    <w:qFormat/>
    <w:rsid w:val="000E3BBE"/>
    <w:rPr>
      <w:sz w:val="24"/>
      <w:szCs w:val="24"/>
      <w:shd w:val="clear" w:color="auto" w:fill="FFFFFF"/>
    </w:rPr>
  </w:style>
  <w:style w:type="paragraph" w:customStyle="1" w:styleId="Heading">
    <w:name w:val="Heading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1">
    <w:name w:val="Body Text"/>
    <w:basedOn w:val="a"/>
    <w:rsid w:val="00651AD7"/>
    <w:pPr>
      <w:spacing w:after="140" w:line="288" w:lineRule="auto"/>
    </w:pPr>
  </w:style>
  <w:style w:type="paragraph" w:styleId="af">
    <w:name w:val="List"/>
    <w:basedOn w:val="a1"/>
    <w:rsid w:val="00651AD7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a0">
    <w:name w:val="Заголовок"/>
    <w:basedOn w:val="a"/>
    <w:next w:val="a1"/>
    <w:qFormat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qFormat/>
    <w:rsid w:val="00651AD7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qFormat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qFormat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qFormat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651AD7"/>
    <w:pPr>
      <w:suppressLineNumbers/>
    </w:pPr>
    <w:rPr>
      <w:rFonts w:cs="Mangal"/>
    </w:rPr>
  </w:style>
  <w:style w:type="paragraph" w:customStyle="1" w:styleId="af1">
    <w:name w:val="Содержимое таблицы"/>
    <w:basedOn w:val="a"/>
    <w:qFormat/>
    <w:rsid w:val="00651AD7"/>
  </w:style>
  <w:style w:type="paragraph" w:customStyle="1" w:styleId="ConsPlusTitle">
    <w:name w:val="ConsPlusTitle"/>
    <w:qFormat/>
    <w:rsid w:val="00651AD7"/>
    <w:pPr>
      <w:widowControl w:val="0"/>
    </w:pPr>
    <w:rPr>
      <w:b/>
      <w:bCs/>
      <w:color w:val="00000A"/>
      <w:kern w:val="2"/>
      <w:sz w:val="24"/>
      <w:szCs w:val="24"/>
      <w:lang w:eastAsia="zh-CN"/>
    </w:rPr>
  </w:style>
  <w:style w:type="paragraph" w:customStyle="1" w:styleId="af2">
    <w:name w:val="Знак Знак Знак"/>
    <w:basedOn w:val="a"/>
    <w:qFormat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qFormat/>
    <w:rsid w:val="00651AD7"/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customStyle="1" w:styleId="15">
    <w:name w:val="Текст выноски1"/>
    <w:basedOn w:val="a"/>
    <w:qFormat/>
    <w:rsid w:val="00651AD7"/>
    <w:rPr>
      <w:rFonts w:ascii="Tahoma" w:hAnsi="Tahoma" w:cs="Tahoma"/>
      <w:sz w:val="16"/>
      <w:szCs w:val="16"/>
    </w:rPr>
  </w:style>
  <w:style w:type="paragraph" w:customStyle="1" w:styleId="af3">
    <w:name w:val="Заголовок таблицы"/>
    <w:basedOn w:val="af1"/>
    <w:qFormat/>
    <w:rsid w:val="00651AD7"/>
    <w:pPr>
      <w:suppressLineNumbers/>
      <w:jc w:val="center"/>
    </w:pPr>
    <w:rPr>
      <w:b/>
      <w:bCs/>
    </w:rPr>
  </w:style>
  <w:style w:type="paragraph" w:customStyle="1" w:styleId="af4">
    <w:name w:val="Блочная цитата"/>
    <w:basedOn w:val="a"/>
    <w:qFormat/>
    <w:rsid w:val="00651AD7"/>
    <w:pPr>
      <w:spacing w:after="283"/>
      <w:ind w:left="567" w:right="567"/>
    </w:pPr>
  </w:style>
  <w:style w:type="paragraph" w:styleId="af5">
    <w:name w:val="Title"/>
    <w:basedOn w:val="a0"/>
    <w:next w:val="a1"/>
    <w:qFormat/>
    <w:rsid w:val="00651AD7"/>
    <w:pPr>
      <w:jc w:val="center"/>
    </w:pPr>
    <w:rPr>
      <w:b/>
      <w:bCs/>
      <w:sz w:val="56"/>
      <w:szCs w:val="56"/>
    </w:rPr>
  </w:style>
  <w:style w:type="paragraph" w:styleId="af6">
    <w:name w:val="Subtitle"/>
    <w:basedOn w:val="a0"/>
    <w:next w:val="a1"/>
    <w:qFormat/>
    <w:rsid w:val="00651AD7"/>
    <w:pPr>
      <w:spacing w:before="60"/>
      <w:jc w:val="center"/>
    </w:pPr>
    <w:rPr>
      <w:sz w:val="36"/>
      <w:szCs w:val="36"/>
    </w:rPr>
  </w:style>
  <w:style w:type="paragraph" w:styleId="a9">
    <w:name w:val="Balloon Text"/>
    <w:basedOn w:val="a"/>
    <w:link w:val="12"/>
    <w:uiPriority w:val="99"/>
    <w:semiHidden/>
    <w:unhideWhenUsed/>
    <w:qFormat/>
    <w:rsid w:val="00B423DF"/>
    <w:rPr>
      <w:rFonts w:ascii="Tahoma" w:hAnsi="Tahoma" w:cs="Tahoma"/>
      <w:sz w:val="16"/>
      <w:szCs w:val="16"/>
    </w:rPr>
  </w:style>
  <w:style w:type="paragraph" w:customStyle="1" w:styleId="af7">
    <w:name w:val="Пункт"/>
    <w:basedOn w:val="a"/>
    <w:qFormat/>
    <w:rsid w:val="00F40DA8"/>
    <w:pPr>
      <w:tabs>
        <w:tab w:val="left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qFormat/>
    <w:rsid w:val="007713B0"/>
    <w:pPr>
      <w:suppressAutoHyphens w:val="0"/>
      <w:spacing w:beforeAutospacing="1" w:afterAutospacing="1"/>
    </w:pPr>
    <w:rPr>
      <w:color w:val="auto"/>
      <w:kern w:val="0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B61F1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61F19"/>
    <w:pPr>
      <w:tabs>
        <w:tab w:val="center" w:pos="4677"/>
        <w:tab w:val="right" w:pos="9355"/>
      </w:tabs>
    </w:pPr>
  </w:style>
  <w:style w:type="paragraph" w:customStyle="1" w:styleId="50">
    <w:name w:val="Основной текст (5)"/>
    <w:basedOn w:val="a"/>
    <w:link w:val="5"/>
    <w:qFormat/>
    <w:rsid w:val="000E3BBE"/>
    <w:pPr>
      <w:shd w:val="clear" w:color="auto" w:fill="FFFFFF"/>
      <w:suppressAutoHyphens w:val="0"/>
      <w:spacing w:after="240" w:line="302" w:lineRule="exact"/>
    </w:pPr>
    <w:rPr>
      <w:color w:val="auto"/>
      <w:kern w:val="0"/>
      <w:sz w:val="24"/>
      <w:szCs w:val="24"/>
      <w:lang w:eastAsia="ru-RU"/>
    </w:rPr>
  </w:style>
  <w:style w:type="paragraph" w:customStyle="1" w:styleId="16">
    <w:name w:val="Обычный1"/>
    <w:qFormat/>
    <w:rsid w:val="000E3BBE"/>
    <w:pPr>
      <w:widowControl w:val="0"/>
      <w:snapToGrid w:val="0"/>
    </w:pPr>
  </w:style>
  <w:style w:type="numbering" w:customStyle="1" w:styleId="310">
    <w:name w:val="Список 31"/>
    <w:qFormat/>
    <w:rsid w:val="007713B0"/>
  </w:style>
  <w:style w:type="table" w:styleId="afa">
    <w:name w:val="Table Grid"/>
    <w:basedOn w:val="a3"/>
    <w:uiPriority w:val="59"/>
    <w:rsid w:val="001245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D7"/>
    <w:rPr>
      <w:color w:val="00000A"/>
      <w:kern w:val="2"/>
      <w:lang w:eastAsia="zh-CN"/>
    </w:rPr>
  </w:style>
  <w:style w:type="paragraph" w:styleId="1">
    <w:name w:val="heading 1"/>
    <w:basedOn w:val="a0"/>
    <w:next w:val="a1"/>
    <w:qFormat/>
    <w:rsid w:val="00651AD7"/>
    <w:pPr>
      <w:tabs>
        <w:tab w:val="left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51AD7"/>
    <w:pPr>
      <w:tabs>
        <w:tab w:val="left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51AD7"/>
    <w:pPr>
      <w:tabs>
        <w:tab w:val="left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651AD7"/>
  </w:style>
  <w:style w:type="character" w:customStyle="1" w:styleId="WW8Num1z1">
    <w:name w:val="WW8Num1z1"/>
    <w:qFormat/>
    <w:rsid w:val="00651AD7"/>
  </w:style>
  <w:style w:type="character" w:customStyle="1" w:styleId="WW8Num1z2">
    <w:name w:val="WW8Num1z2"/>
    <w:qFormat/>
    <w:rsid w:val="00651AD7"/>
  </w:style>
  <w:style w:type="character" w:customStyle="1" w:styleId="WW8Num1z3">
    <w:name w:val="WW8Num1z3"/>
    <w:qFormat/>
    <w:rsid w:val="00651AD7"/>
  </w:style>
  <w:style w:type="character" w:customStyle="1" w:styleId="WW8Num1z4">
    <w:name w:val="WW8Num1z4"/>
    <w:qFormat/>
    <w:rsid w:val="00651AD7"/>
  </w:style>
  <w:style w:type="character" w:customStyle="1" w:styleId="WW8Num1z5">
    <w:name w:val="WW8Num1z5"/>
    <w:qFormat/>
    <w:rsid w:val="00651AD7"/>
  </w:style>
  <w:style w:type="character" w:customStyle="1" w:styleId="WW8Num1z6">
    <w:name w:val="WW8Num1z6"/>
    <w:qFormat/>
    <w:rsid w:val="00651AD7"/>
  </w:style>
  <w:style w:type="character" w:customStyle="1" w:styleId="WW8Num1z7">
    <w:name w:val="WW8Num1z7"/>
    <w:qFormat/>
    <w:rsid w:val="00651AD7"/>
  </w:style>
  <w:style w:type="character" w:customStyle="1" w:styleId="WW8Num1z8">
    <w:name w:val="WW8Num1z8"/>
    <w:qFormat/>
    <w:rsid w:val="00651AD7"/>
  </w:style>
  <w:style w:type="character" w:customStyle="1" w:styleId="WW8Num2z0">
    <w:name w:val="WW8Num2z0"/>
    <w:qFormat/>
    <w:rsid w:val="00651AD7"/>
  </w:style>
  <w:style w:type="character" w:customStyle="1" w:styleId="WW8Num2z1">
    <w:name w:val="WW8Num2z1"/>
    <w:qFormat/>
    <w:rsid w:val="00651AD7"/>
  </w:style>
  <w:style w:type="character" w:customStyle="1" w:styleId="WW8Num2z2">
    <w:name w:val="WW8Num2z2"/>
    <w:qFormat/>
    <w:rsid w:val="00651AD7"/>
  </w:style>
  <w:style w:type="character" w:customStyle="1" w:styleId="WW8Num2z3">
    <w:name w:val="WW8Num2z3"/>
    <w:qFormat/>
    <w:rsid w:val="00651AD7"/>
  </w:style>
  <w:style w:type="character" w:customStyle="1" w:styleId="WW8Num2z4">
    <w:name w:val="WW8Num2z4"/>
    <w:qFormat/>
    <w:rsid w:val="00651AD7"/>
  </w:style>
  <w:style w:type="character" w:customStyle="1" w:styleId="WW8Num2z5">
    <w:name w:val="WW8Num2z5"/>
    <w:qFormat/>
    <w:rsid w:val="00651AD7"/>
  </w:style>
  <w:style w:type="character" w:customStyle="1" w:styleId="WW8Num2z6">
    <w:name w:val="WW8Num2z6"/>
    <w:qFormat/>
    <w:rsid w:val="00651AD7"/>
  </w:style>
  <w:style w:type="character" w:customStyle="1" w:styleId="WW8Num2z7">
    <w:name w:val="WW8Num2z7"/>
    <w:qFormat/>
    <w:rsid w:val="00651AD7"/>
  </w:style>
  <w:style w:type="character" w:customStyle="1" w:styleId="WW8Num2z8">
    <w:name w:val="WW8Num2z8"/>
    <w:qFormat/>
    <w:rsid w:val="00651AD7"/>
  </w:style>
  <w:style w:type="character" w:customStyle="1" w:styleId="30">
    <w:name w:val="Основной шрифт абзаца3"/>
    <w:qFormat/>
    <w:rsid w:val="00651AD7"/>
  </w:style>
  <w:style w:type="character" w:customStyle="1" w:styleId="20">
    <w:name w:val="Основной шрифт абзаца2"/>
    <w:qFormat/>
    <w:rsid w:val="00651AD7"/>
  </w:style>
  <w:style w:type="character" w:customStyle="1" w:styleId="10">
    <w:name w:val="Основной шрифт абзаца1"/>
    <w:qFormat/>
    <w:rsid w:val="00651AD7"/>
  </w:style>
  <w:style w:type="character" w:styleId="a5">
    <w:name w:val="Hyperlink"/>
    <w:uiPriority w:val="99"/>
    <w:rsid w:val="00651AD7"/>
    <w:rPr>
      <w:color w:val="0000FF"/>
      <w:u w:val="single"/>
    </w:rPr>
  </w:style>
  <w:style w:type="character" w:customStyle="1" w:styleId="4">
    <w:name w:val="Основной шрифт абзаца4"/>
    <w:qFormat/>
    <w:rsid w:val="00651AD7"/>
  </w:style>
  <w:style w:type="character" w:customStyle="1" w:styleId="field-value">
    <w:name w:val="field-value"/>
    <w:basedOn w:val="4"/>
    <w:qFormat/>
    <w:rsid w:val="00651AD7"/>
  </w:style>
  <w:style w:type="character" w:customStyle="1" w:styleId="a6">
    <w:name w:val="Текст выноски Знак"/>
    <w:qFormat/>
    <w:rsid w:val="00651AD7"/>
    <w:rPr>
      <w:rFonts w:ascii="Tahoma" w:hAnsi="Tahoma" w:cs="Tahoma"/>
      <w:sz w:val="16"/>
      <w:szCs w:val="16"/>
    </w:rPr>
  </w:style>
  <w:style w:type="character" w:customStyle="1" w:styleId="11">
    <w:name w:val="Строгий1"/>
    <w:qFormat/>
    <w:rsid w:val="00651AD7"/>
    <w:rPr>
      <w:b/>
      <w:bCs/>
    </w:rPr>
  </w:style>
  <w:style w:type="character" w:customStyle="1" w:styleId="a7">
    <w:name w:val="Маркеры списка"/>
    <w:qFormat/>
    <w:rsid w:val="00651AD7"/>
    <w:rPr>
      <w:rFonts w:ascii="OpenSymbol" w:eastAsia="OpenSymbol" w:hAnsi="OpenSymbol" w:cs="OpenSymbol"/>
    </w:rPr>
  </w:style>
  <w:style w:type="character" w:customStyle="1" w:styleId="a8">
    <w:name w:val="Символ нумерации"/>
    <w:qFormat/>
    <w:rsid w:val="00651AD7"/>
    <w:rPr>
      <w:rFonts w:ascii="Times New Roman" w:hAnsi="Times New Roman" w:cs="Times New Roman"/>
      <w:sz w:val="28"/>
      <w:szCs w:val="28"/>
    </w:rPr>
  </w:style>
  <w:style w:type="character" w:customStyle="1" w:styleId="12">
    <w:name w:val="Текст выноски Знак1"/>
    <w:basedOn w:val="a2"/>
    <w:link w:val="a9"/>
    <w:uiPriority w:val="99"/>
    <w:semiHidden/>
    <w:qFormat/>
    <w:rsid w:val="00B423DF"/>
    <w:rPr>
      <w:rFonts w:ascii="Tahoma" w:hAnsi="Tahoma" w:cs="Tahoma"/>
      <w:color w:val="00000A"/>
      <w:kern w:val="2"/>
      <w:sz w:val="16"/>
      <w:szCs w:val="16"/>
      <w:lang w:eastAsia="zh-CN"/>
    </w:rPr>
  </w:style>
  <w:style w:type="character" w:customStyle="1" w:styleId="apple-converted-space">
    <w:name w:val="apple-converted-space"/>
    <w:qFormat/>
    <w:rsid w:val="00F40DA8"/>
  </w:style>
  <w:style w:type="character" w:styleId="aa">
    <w:name w:val="Strong"/>
    <w:basedOn w:val="a2"/>
    <w:uiPriority w:val="22"/>
    <w:qFormat/>
    <w:rsid w:val="009A6FD3"/>
    <w:rPr>
      <w:b/>
      <w:bCs/>
    </w:rPr>
  </w:style>
  <w:style w:type="character" w:customStyle="1" w:styleId="ab">
    <w:name w:val="Верхний колонтитул Знак"/>
    <w:basedOn w:val="a2"/>
    <w:link w:val="ac"/>
    <w:uiPriority w:val="99"/>
    <w:qFormat/>
    <w:rsid w:val="00B61F19"/>
    <w:rPr>
      <w:color w:val="00000A"/>
      <w:kern w:val="2"/>
      <w:lang w:eastAsia="zh-CN"/>
    </w:rPr>
  </w:style>
  <w:style w:type="character" w:customStyle="1" w:styleId="ad">
    <w:name w:val="Нижний колонтитул Знак"/>
    <w:basedOn w:val="a2"/>
    <w:link w:val="ae"/>
    <w:uiPriority w:val="99"/>
    <w:qFormat/>
    <w:rsid w:val="00B61F19"/>
    <w:rPr>
      <w:color w:val="00000A"/>
      <w:kern w:val="2"/>
      <w:lang w:eastAsia="zh-CN"/>
    </w:rPr>
  </w:style>
  <w:style w:type="character" w:customStyle="1" w:styleId="5">
    <w:name w:val="Основной текст (5)_"/>
    <w:basedOn w:val="a2"/>
    <w:link w:val="50"/>
    <w:qFormat/>
    <w:rsid w:val="000E3BBE"/>
    <w:rPr>
      <w:sz w:val="24"/>
      <w:szCs w:val="24"/>
      <w:shd w:val="clear" w:color="auto" w:fill="FFFFFF"/>
    </w:rPr>
  </w:style>
  <w:style w:type="paragraph" w:customStyle="1" w:styleId="Heading">
    <w:name w:val="Heading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1">
    <w:name w:val="Body Text"/>
    <w:basedOn w:val="a"/>
    <w:rsid w:val="00651AD7"/>
    <w:pPr>
      <w:spacing w:after="140" w:line="288" w:lineRule="auto"/>
    </w:pPr>
  </w:style>
  <w:style w:type="paragraph" w:styleId="af">
    <w:name w:val="List"/>
    <w:basedOn w:val="a1"/>
    <w:rsid w:val="00651AD7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a0">
    <w:name w:val="Заголовок"/>
    <w:basedOn w:val="a"/>
    <w:next w:val="a1"/>
    <w:qFormat/>
    <w:rsid w:val="00651A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0">
    <w:name w:val="Указатель4"/>
    <w:basedOn w:val="a"/>
    <w:qFormat/>
    <w:rsid w:val="00651AD7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qFormat/>
    <w:rsid w:val="00651AD7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qFormat/>
    <w:rsid w:val="00651AD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qFormat/>
    <w:rsid w:val="00651AD7"/>
    <w:pPr>
      <w:suppressLineNumbers/>
    </w:pPr>
    <w:rPr>
      <w:rFonts w:cs="FreeSans"/>
    </w:rPr>
  </w:style>
  <w:style w:type="paragraph" w:customStyle="1" w:styleId="13">
    <w:name w:val="Название объекта1"/>
    <w:basedOn w:val="a"/>
    <w:qFormat/>
    <w:rsid w:val="00651A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rsid w:val="00651AD7"/>
    <w:pPr>
      <w:suppressLineNumbers/>
    </w:pPr>
    <w:rPr>
      <w:rFonts w:cs="Mangal"/>
    </w:rPr>
  </w:style>
  <w:style w:type="paragraph" w:customStyle="1" w:styleId="af1">
    <w:name w:val="Содержимое таблицы"/>
    <w:basedOn w:val="a"/>
    <w:qFormat/>
    <w:rsid w:val="00651AD7"/>
  </w:style>
  <w:style w:type="paragraph" w:customStyle="1" w:styleId="ConsPlusTitle">
    <w:name w:val="ConsPlusTitle"/>
    <w:qFormat/>
    <w:rsid w:val="00651AD7"/>
    <w:pPr>
      <w:widowControl w:val="0"/>
    </w:pPr>
    <w:rPr>
      <w:b/>
      <w:bCs/>
      <w:color w:val="00000A"/>
      <w:kern w:val="2"/>
      <w:sz w:val="24"/>
      <w:szCs w:val="24"/>
      <w:lang w:eastAsia="zh-CN"/>
    </w:rPr>
  </w:style>
  <w:style w:type="paragraph" w:customStyle="1" w:styleId="af2">
    <w:name w:val="Знак Знак Знак"/>
    <w:basedOn w:val="a"/>
    <w:qFormat/>
    <w:rsid w:val="00651AD7"/>
    <w:pPr>
      <w:spacing w:after="160" w:line="240" w:lineRule="exact"/>
    </w:pPr>
    <w:rPr>
      <w:rFonts w:ascii="Verdana" w:hAnsi="Verdana" w:cs="Verdana"/>
      <w:sz w:val="24"/>
      <w:szCs w:val="24"/>
    </w:rPr>
  </w:style>
  <w:style w:type="paragraph" w:customStyle="1" w:styleId="Default">
    <w:name w:val="Default"/>
    <w:qFormat/>
    <w:rsid w:val="00651AD7"/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customStyle="1" w:styleId="15">
    <w:name w:val="Текст выноски1"/>
    <w:basedOn w:val="a"/>
    <w:qFormat/>
    <w:rsid w:val="00651AD7"/>
    <w:rPr>
      <w:rFonts w:ascii="Tahoma" w:hAnsi="Tahoma" w:cs="Tahoma"/>
      <w:sz w:val="16"/>
      <w:szCs w:val="16"/>
    </w:rPr>
  </w:style>
  <w:style w:type="paragraph" w:customStyle="1" w:styleId="af3">
    <w:name w:val="Заголовок таблицы"/>
    <w:basedOn w:val="af1"/>
    <w:qFormat/>
    <w:rsid w:val="00651AD7"/>
    <w:pPr>
      <w:suppressLineNumbers/>
      <w:jc w:val="center"/>
    </w:pPr>
    <w:rPr>
      <w:b/>
      <w:bCs/>
    </w:rPr>
  </w:style>
  <w:style w:type="paragraph" w:customStyle="1" w:styleId="af4">
    <w:name w:val="Блочная цитата"/>
    <w:basedOn w:val="a"/>
    <w:qFormat/>
    <w:rsid w:val="00651AD7"/>
    <w:pPr>
      <w:spacing w:after="283"/>
      <w:ind w:left="567" w:right="567"/>
    </w:pPr>
  </w:style>
  <w:style w:type="paragraph" w:styleId="af5">
    <w:name w:val="Title"/>
    <w:basedOn w:val="a0"/>
    <w:next w:val="a1"/>
    <w:qFormat/>
    <w:rsid w:val="00651AD7"/>
    <w:pPr>
      <w:jc w:val="center"/>
    </w:pPr>
    <w:rPr>
      <w:b/>
      <w:bCs/>
      <w:sz w:val="56"/>
      <w:szCs w:val="56"/>
    </w:rPr>
  </w:style>
  <w:style w:type="paragraph" w:styleId="af6">
    <w:name w:val="Subtitle"/>
    <w:basedOn w:val="a0"/>
    <w:next w:val="a1"/>
    <w:qFormat/>
    <w:rsid w:val="00651AD7"/>
    <w:pPr>
      <w:spacing w:before="60"/>
      <w:jc w:val="center"/>
    </w:pPr>
    <w:rPr>
      <w:sz w:val="36"/>
      <w:szCs w:val="36"/>
    </w:rPr>
  </w:style>
  <w:style w:type="paragraph" w:styleId="a9">
    <w:name w:val="Balloon Text"/>
    <w:basedOn w:val="a"/>
    <w:link w:val="12"/>
    <w:uiPriority w:val="99"/>
    <w:semiHidden/>
    <w:unhideWhenUsed/>
    <w:qFormat/>
    <w:rsid w:val="00B423DF"/>
    <w:rPr>
      <w:rFonts w:ascii="Tahoma" w:hAnsi="Tahoma" w:cs="Tahoma"/>
      <w:sz w:val="16"/>
      <w:szCs w:val="16"/>
    </w:rPr>
  </w:style>
  <w:style w:type="paragraph" w:customStyle="1" w:styleId="af7">
    <w:name w:val="Пункт"/>
    <w:basedOn w:val="a"/>
    <w:qFormat/>
    <w:rsid w:val="00F40DA8"/>
    <w:pPr>
      <w:tabs>
        <w:tab w:val="left" w:pos="1980"/>
      </w:tabs>
      <w:suppressAutoHyphens w:val="0"/>
      <w:ind w:left="1404" w:hanging="504"/>
      <w:jc w:val="both"/>
    </w:pPr>
    <w:rPr>
      <w:color w:val="auto"/>
      <w:kern w:val="0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qFormat/>
    <w:rsid w:val="007713B0"/>
    <w:pPr>
      <w:suppressAutoHyphens w:val="0"/>
      <w:spacing w:beforeAutospacing="1" w:afterAutospacing="1"/>
    </w:pPr>
    <w:rPr>
      <w:color w:val="auto"/>
      <w:kern w:val="0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7713B0"/>
    <w:pPr>
      <w:suppressAutoHyphens w:val="0"/>
      <w:ind w:left="720"/>
      <w:contextualSpacing/>
    </w:pPr>
    <w:rPr>
      <w:rFonts w:ascii="Calibri" w:hAnsi="Calibri" w:cs="Arial Unicode MS"/>
      <w:color w:val="auto"/>
      <w:kern w:val="0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B61F1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unhideWhenUsed/>
    <w:rsid w:val="00B61F19"/>
    <w:pPr>
      <w:tabs>
        <w:tab w:val="center" w:pos="4677"/>
        <w:tab w:val="right" w:pos="9355"/>
      </w:tabs>
    </w:pPr>
  </w:style>
  <w:style w:type="paragraph" w:customStyle="1" w:styleId="50">
    <w:name w:val="Основной текст (5)"/>
    <w:basedOn w:val="a"/>
    <w:link w:val="5"/>
    <w:qFormat/>
    <w:rsid w:val="000E3BBE"/>
    <w:pPr>
      <w:shd w:val="clear" w:color="auto" w:fill="FFFFFF"/>
      <w:suppressAutoHyphens w:val="0"/>
      <w:spacing w:after="240" w:line="302" w:lineRule="exact"/>
    </w:pPr>
    <w:rPr>
      <w:color w:val="auto"/>
      <w:kern w:val="0"/>
      <w:sz w:val="24"/>
      <w:szCs w:val="24"/>
      <w:lang w:eastAsia="ru-RU"/>
    </w:rPr>
  </w:style>
  <w:style w:type="paragraph" w:customStyle="1" w:styleId="16">
    <w:name w:val="Обычный1"/>
    <w:qFormat/>
    <w:rsid w:val="000E3BBE"/>
    <w:pPr>
      <w:widowControl w:val="0"/>
      <w:snapToGrid w:val="0"/>
    </w:pPr>
  </w:style>
  <w:style w:type="numbering" w:customStyle="1" w:styleId="310">
    <w:name w:val="Список 31"/>
    <w:qFormat/>
    <w:rsid w:val="007713B0"/>
  </w:style>
  <w:style w:type="table" w:styleId="afa">
    <w:name w:val="Table Grid"/>
    <w:basedOn w:val="a3"/>
    <w:uiPriority w:val="59"/>
    <w:rsid w:val="001245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74669-FBBC-4426-8A7C-58560A64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Лариса Рудольфовна</dc:creator>
  <cp:lastModifiedBy>Кузнецова Лариса Рудольфовна</cp:lastModifiedBy>
  <cp:revision>2</cp:revision>
  <cp:lastPrinted>2025-10-31T10:44:00Z</cp:lastPrinted>
  <dcterms:created xsi:type="dcterms:W3CDTF">2025-11-05T09:14:00Z</dcterms:created>
  <dcterms:modified xsi:type="dcterms:W3CDTF">2025-11-05T09:14:00Z</dcterms:modified>
  <dc:language>ru-RU</dc:language>
</cp:coreProperties>
</file>